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4A" w:rsidRPr="00D24DB3" w:rsidRDefault="00976B4A" w:rsidP="00976B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24DB3">
        <w:rPr>
          <w:rFonts w:ascii="Arial" w:hAnsi="Arial" w:cs="Arial"/>
          <w:b/>
          <w:bCs/>
          <w:sz w:val="24"/>
          <w:szCs w:val="24"/>
        </w:rPr>
        <w:t>Boca Blossoms</w:t>
      </w:r>
    </w:p>
    <w:p w:rsidR="00976B4A" w:rsidRPr="00D24DB3" w:rsidRDefault="00976B4A" w:rsidP="00976B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24DB3">
        <w:rPr>
          <w:rFonts w:ascii="Arial" w:hAnsi="Arial" w:cs="Arial"/>
          <w:b/>
          <w:bCs/>
          <w:sz w:val="24"/>
          <w:szCs w:val="24"/>
        </w:rPr>
        <w:t xml:space="preserve">By </w:t>
      </w:r>
    </w:p>
    <w:p w:rsidR="00976B4A" w:rsidRPr="00D24DB3" w:rsidRDefault="00976B4A" w:rsidP="00976B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24DB3">
        <w:rPr>
          <w:rFonts w:ascii="Arial" w:hAnsi="Arial" w:cs="Arial"/>
          <w:b/>
          <w:bCs/>
          <w:sz w:val="24"/>
          <w:szCs w:val="24"/>
        </w:rPr>
        <w:t xml:space="preserve">Carol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Peao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24DB3">
        <w:rPr>
          <w:rFonts w:ascii="Arial" w:hAnsi="Arial" w:cs="Arial"/>
          <w:b/>
          <w:bCs/>
          <w:sz w:val="24"/>
          <w:szCs w:val="24"/>
        </w:rPr>
        <w:t>Currie</w:t>
      </w:r>
      <w:r>
        <w:rPr>
          <w:rFonts w:ascii="Arial" w:hAnsi="Arial" w:cs="Arial"/>
          <w:b/>
          <w:bCs/>
          <w:sz w:val="24"/>
          <w:szCs w:val="24"/>
        </w:rPr>
        <w:t>r</w:t>
      </w:r>
    </w:p>
    <w:p w:rsidR="00976B4A" w:rsidRPr="00D24DB3" w:rsidRDefault="00976B4A" w:rsidP="00976B4A">
      <w:pPr>
        <w:spacing w:after="0" w:line="240" w:lineRule="auto"/>
        <w:rPr>
          <w:rFonts w:ascii="Calibri Light" w:eastAsia="Times New Roman" w:hAnsi="Calibri Light" w:cs="Times New Roman"/>
          <w:kern w:val="0"/>
          <w:szCs w:val="20"/>
          <w14:ligatures w14:val="none"/>
        </w:rPr>
      </w:pPr>
      <w:r w:rsidRPr="00D24DB3">
        <w:rPr>
          <w:rFonts w:ascii="Calibri Light" w:eastAsia="Times New Roman" w:hAnsi="Calibri Light" w:cs="Times New Roman"/>
          <w:kern w:val="0"/>
          <w:szCs w:val="20"/>
          <w14:ligatures w14:val="none"/>
        </w:rPr>
        <w:t>****THE FOLLOWING SUPPLY LIST IS FURNISHED AS AN EXAMPLE OF THE MATERIALS REQUIRED FOR THIS COURSE. EGA STRONGLY SUGGEST</w:t>
      </w:r>
      <w:bookmarkStart w:id="0" w:name="_GoBack"/>
      <w:bookmarkEnd w:id="0"/>
      <w:r w:rsidRPr="00D24DB3">
        <w:rPr>
          <w:rFonts w:ascii="Calibri Light" w:eastAsia="Times New Roman" w:hAnsi="Calibri Light" w:cs="Times New Roman"/>
          <w:kern w:val="0"/>
          <w:szCs w:val="20"/>
          <w14:ligatures w14:val="none"/>
        </w:rPr>
        <w:t xml:space="preserve">S THAT MATERIALS </w:t>
      </w:r>
      <w:r w:rsidRPr="00D24DB3">
        <w:rPr>
          <w:rFonts w:ascii="Calibri Light" w:eastAsia="Times New Roman" w:hAnsi="Calibri Light" w:cs="Times New Roman"/>
          <w:b/>
          <w:bCs/>
          <w:kern w:val="0"/>
          <w:szCs w:val="20"/>
          <w14:ligatures w14:val="none"/>
        </w:rPr>
        <w:t xml:space="preserve">NOT </w:t>
      </w:r>
      <w:r w:rsidRPr="00D24DB3">
        <w:rPr>
          <w:rFonts w:ascii="Calibri Light" w:eastAsia="Times New Roman" w:hAnsi="Calibri Light" w:cs="Times New Roman"/>
          <w:kern w:val="0"/>
          <w:szCs w:val="20"/>
          <w14:ligatures w14:val="none"/>
        </w:rPr>
        <w:t>BE ORDERED OR PURCHASED PRIOR TO RECEIPT OF THE TEXT, SO THAT OPTIONS MAY BE EXERCISED AND SUPPLY ORDERS OR PURCHASES COMBINED. ****</w:t>
      </w:r>
    </w:p>
    <w:p w:rsidR="00976B4A" w:rsidRDefault="00976B4A" w:rsidP="00976B4A">
      <w:pPr>
        <w:rPr>
          <w:b/>
          <w:bCs/>
          <w:u w:val="single"/>
        </w:rPr>
      </w:pPr>
    </w:p>
    <w:p w:rsidR="00976B4A" w:rsidRPr="00D24DB3" w:rsidRDefault="00976B4A" w:rsidP="00976B4A">
      <w:pPr>
        <w:spacing w:after="0" w:line="240" w:lineRule="auto"/>
        <w:ind w:firstLine="720"/>
        <w:rPr>
          <w:rFonts w:ascii="Arial" w:hAnsi="Arial" w:cs="Arial"/>
        </w:rPr>
      </w:pPr>
      <w:r w:rsidRPr="00D24DB3">
        <w:rPr>
          <w:rFonts w:ascii="Arial" w:hAnsi="Arial" w:cs="Arial"/>
        </w:rPr>
        <w:t xml:space="preserve">12 x 12 inch tightly woven linen such as </w:t>
      </w:r>
      <w:proofErr w:type="spellStart"/>
      <w:r w:rsidRPr="00D24DB3">
        <w:rPr>
          <w:rFonts w:ascii="Arial" w:hAnsi="Arial" w:cs="Arial"/>
        </w:rPr>
        <w:t>Strathaven</w:t>
      </w:r>
      <w:proofErr w:type="spellEnd"/>
      <w:r w:rsidRPr="00D24DB3">
        <w:rPr>
          <w:rFonts w:ascii="Arial" w:hAnsi="Arial" w:cs="Arial"/>
        </w:rPr>
        <w:t xml:space="preserve"> or linen twill </w:t>
      </w:r>
    </w:p>
    <w:p w:rsidR="00976B4A" w:rsidRPr="00D24DB3" w:rsidRDefault="00976B4A" w:rsidP="00976B4A">
      <w:pPr>
        <w:spacing w:after="0" w:line="240" w:lineRule="auto"/>
        <w:ind w:firstLine="720"/>
        <w:rPr>
          <w:rFonts w:ascii="Arial" w:hAnsi="Arial" w:cs="Arial"/>
        </w:rPr>
      </w:pPr>
      <w:r w:rsidRPr="00D24DB3">
        <w:rPr>
          <w:rFonts w:ascii="Arial" w:hAnsi="Arial" w:cs="Arial"/>
        </w:rPr>
        <w:t>Small practice piece of any medium-weight fabric</w:t>
      </w:r>
    </w:p>
    <w:p w:rsidR="00976B4A" w:rsidRPr="00D24DB3" w:rsidRDefault="00976B4A" w:rsidP="00976B4A">
      <w:pPr>
        <w:spacing w:after="0" w:line="240" w:lineRule="auto"/>
        <w:ind w:left="720"/>
        <w:rPr>
          <w:rFonts w:ascii="Arial" w:hAnsi="Arial" w:cs="Arial"/>
        </w:rPr>
      </w:pPr>
      <w:r w:rsidRPr="00D24DB3">
        <w:rPr>
          <w:rFonts w:ascii="Arial" w:hAnsi="Arial" w:cs="Arial"/>
        </w:rPr>
        <w:t xml:space="preserve">The sample was stitched using Appleton Crewel™ wool single strand in the following colors: </w:t>
      </w:r>
    </w:p>
    <w:p w:rsidR="00976B4A" w:rsidRPr="00D24DB3" w:rsidRDefault="00976B4A" w:rsidP="00976B4A">
      <w:pPr>
        <w:spacing w:after="0" w:line="240" w:lineRule="auto"/>
        <w:rPr>
          <w:rFonts w:ascii="Arial" w:hAnsi="Arial" w:cs="Arial"/>
        </w:rPr>
      </w:pPr>
      <w:r w:rsidRPr="00D24DB3">
        <w:rPr>
          <w:rFonts w:ascii="Arial" w:hAnsi="Arial" w:cs="Arial"/>
        </w:rPr>
        <w:tab/>
      </w:r>
      <w:r w:rsidRPr="00D24DB3">
        <w:rPr>
          <w:rFonts w:ascii="Arial" w:hAnsi="Arial" w:cs="Arial"/>
        </w:rPr>
        <w:tab/>
      </w:r>
      <w:r w:rsidRPr="00D24DB3">
        <w:rPr>
          <w:rFonts w:ascii="Arial" w:hAnsi="Arial" w:cs="Arial"/>
        </w:rPr>
        <w:tab/>
      </w:r>
      <w:r w:rsidRPr="00D24DB3">
        <w:rPr>
          <w:rFonts w:ascii="Arial" w:hAnsi="Arial" w:cs="Arial"/>
        </w:rPr>
        <w:tab/>
      </w:r>
      <w:r w:rsidRPr="00D24DB3">
        <w:rPr>
          <w:rFonts w:ascii="Arial" w:hAnsi="Arial" w:cs="Arial"/>
        </w:rPr>
        <w:tab/>
      </w:r>
      <w:r w:rsidRPr="00D24DB3">
        <w:rPr>
          <w:rFonts w:ascii="Arial" w:hAnsi="Arial" w:cs="Arial"/>
        </w:rPr>
        <w:tab/>
      </w:r>
      <w:r w:rsidRPr="00D24DB3">
        <w:rPr>
          <w:rFonts w:ascii="Arial" w:hAnsi="Arial" w:cs="Arial"/>
        </w:rPr>
        <w:tab/>
      </w:r>
      <w:r w:rsidRPr="00D24DB3">
        <w:rPr>
          <w:rFonts w:ascii="Arial" w:hAnsi="Arial" w:cs="Arial"/>
        </w:rPr>
        <w:tab/>
        <w:t xml:space="preserve">      </w:t>
      </w:r>
      <w:r w:rsidRPr="00D24DB3">
        <w:rPr>
          <w:rFonts w:ascii="Arial" w:hAnsi="Arial" w:cs="Arial"/>
        </w:rPr>
        <w:tab/>
      </w:r>
      <w:r w:rsidRPr="00D24DB3">
        <w:rPr>
          <w:rFonts w:ascii="Arial" w:hAnsi="Arial" w:cs="Arial"/>
        </w:rPr>
        <w:tab/>
      </w:r>
    </w:p>
    <w:p w:rsidR="00976B4A" w:rsidRPr="00D24DB3" w:rsidRDefault="00976B4A" w:rsidP="00976B4A">
      <w:pPr>
        <w:spacing w:after="0" w:line="240" w:lineRule="auto"/>
        <w:rPr>
          <w:rFonts w:ascii="Arial" w:hAnsi="Arial" w:cs="Arial"/>
        </w:rPr>
      </w:pPr>
      <w:r w:rsidRPr="00D24DB3">
        <w:rPr>
          <w:rFonts w:ascii="Arial" w:hAnsi="Arial" w:cs="Arial"/>
        </w:rPr>
        <w:tab/>
      </w:r>
      <w:r w:rsidRPr="00D24DB3">
        <w:rPr>
          <w:rFonts w:ascii="Arial" w:hAnsi="Arial" w:cs="Arial"/>
        </w:rPr>
        <w:tab/>
        <w:t>Bright China Blue 741, 742, 744</w:t>
      </w:r>
      <w:r w:rsidRPr="00D24DB3">
        <w:rPr>
          <w:rFonts w:ascii="Arial" w:hAnsi="Arial" w:cs="Arial"/>
        </w:rPr>
        <w:tab/>
      </w:r>
    </w:p>
    <w:p w:rsidR="00976B4A" w:rsidRPr="00D24DB3" w:rsidRDefault="00976B4A" w:rsidP="00976B4A">
      <w:pPr>
        <w:spacing w:after="0" w:line="240" w:lineRule="auto"/>
        <w:rPr>
          <w:rFonts w:ascii="Arial" w:hAnsi="Arial" w:cs="Arial"/>
        </w:rPr>
      </w:pPr>
      <w:r w:rsidRPr="00D24DB3">
        <w:rPr>
          <w:rFonts w:ascii="Arial" w:hAnsi="Arial" w:cs="Arial"/>
        </w:rPr>
        <w:t xml:space="preserve">      </w:t>
      </w:r>
      <w:r w:rsidRPr="00D24DB3">
        <w:rPr>
          <w:rFonts w:ascii="Arial" w:hAnsi="Arial" w:cs="Arial"/>
        </w:rPr>
        <w:tab/>
      </w:r>
      <w:r w:rsidRPr="00D24DB3">
        <w:rPr>
          <w:rFonts w:ascii="Arial" w:hAnsi="Arial" w:cs="Arial"/>
        </w:rPr>
        <w:tab/>
        <w:t>Peacock Blue 643, 644</w:t>
      </w:r>
      <w:r w:rsidRPr="00D24DB3">
        <w:rPr>
          <w:rFonts w:ascii="Arial" w:hAnsi="Arial" w:cs="Arial"/>
        </w:rPr>
        <w:tab/>
      </w:r>
      <w:r w:rsidRPr="00D24DB3">
        <w:rPr>
          <w:rFonts w:ascii="Arial" w:hAnsi="Arial" w:cs="Arial"/>
        </w:rPr>
        <w:tab/>
      </w:r>
    </w:p>
    <w:p w:rsidR="00976B4A" w:rsidRPr="00D24DB3" w:rsidRDefault="00976B4A" w:rsidP="00976B4A">
      <w:pPr>
        <w:spacing w:after="0" w:line="240" w:lineRule="auto"/>
        <w:rPr>
          <w:rFonts w:ascii="Arial" w:hAnsi="Arial" w:cs="Arial"/>
        </w:rPr>
      </w:pPr>
      <w:r w:rsidRPr="00D24DB3">
        <w:rPr>
          <w:rFonts w:ascii="Arial" w:hAnsi="Arial" w:cs="Arial"/>
        </w:rPr>
        <w:tab/>
      </w:r>
      <w:r w:rsidRPr="00D24DB3">
        <w:rPr>
          <w:rFonts w:ascii="Arial" w:hAnsi="Arial" w:cs="Arial"/>
        </w:rPr>
        <w:tab/>
        <w:t>Green 404, 405</w:t>
      </w:r>
      <w:r w:rsidRPr="00D24DB3">
        <w:rPr>
          <w:rFonts w:ascii="Arial" w:hAnsi="Arial" w:cs="Arial"/>
        </w:rPr>
        <w:tab/>
      </w:r>
      <w:r w:rsidRPr="00D24DB3">
        <w:rPr>
          <w:rFonts w:ascii="Arial" w:hAnsi="Arial" w:cs="Arial"/>
        </w:rPr>
        <w:tab/>
      </w:r>
      <w:r w:rsidRPr="00D24DB3">
        <w:rPr>
          <w:rFonts w:ascii="Arial" w:hAnsi="Arial" w:cs="Arial"/>
        </w:rPr>
        <w:tab/>
      </w:r>
    </w:p>
    <w:p w:rsidR="00976B4A" w:rsidRPr="00D24DB3" w:rsidRDefault="00976B4A" w:rsidP="00976B4A">
      <w:pPr>
        <w:spacing w:after="0" w:line="240" w:lineRule="auto"/>
        <w:rPr>
          <w:rFonts w:ascii="Arial" w:hAnsi="Arial" w:cs="Arial"/>
        </w:rPr>
      </w:pPr>
      <w:r w:rsidRPr="00D24DB3">
        <w:rPr>
          <w:rFonts w:ascii="Arial" w:hAnsi="Arial" w:cs="Arial"/>
        </w:rPr>
        <w:tab/>
      </w:r>
      <w:r w:rsidRPr="00D24DB3">
        <w:rPr>
          <w:rFonts w:ascii="Arial" w:hAnsi="Arial" w:cs="Arial"/>
        </w:rPr>
        <w:tab/>
        <w:t xml:space="preserve">Painters Thread - Picasso 109      </w:t>
      </w:r>
    </w:p>
    <w:p w:rsidR="00976B4A" w:rsidRPr="00D24DB3" w:rsidRDefault="00976B4A" w:rsidP="00976B4A">
      <w:pPr>
        <w:spacing w:after="0" w:line="240" w:lineRule="auto"/>
        <w:rPr>
          <w:rFonts w:ascii="Arial" w:hAnsi="Arial" w:cs="Arial"/>
        </w:rPr>
      </w:pPr>
      <w:r w:rsidRPr="00D24DB3">
        <w:rPr>
          <w:rFonts w:ascii="Arial" w:hAnsi="Arial" w:cs="Arial"/>
        </w:rPr>
        <w:tab/>
      </w:r>
      <w:r w:rsidRPr="00D24DB3">
        <w:rPr>
          <w:rFonts w:ascii="Arial" w:hAnsi="Arial" w:cs="Arial"/>
        </w:rPr>
        <w:tab/>
      </w:r>
      <w:proofErr w:type="spellStart"/>
      <w:r w:rsidRPr="00D24DB3">
        <w:rPr>
          <w:rFonts w:ascii="Arial" w:hAnsi="Arial" w:cs="Arial"/>
        </w:rPr>
        <w:t>Kreinik</w:t>
      </w:r>
      <w:proofErr w:type="spellEnd"/>
      <w:r w:rsidRPr="00D24DB3">
        <w:rPr>
          <w:rFonts w:ascii="Arial" w:hAnsi="Arial" w:cs="Arial"/>
        </w:rPr>
        <w:t xml:space="preserve"> #8 Bronze 052 HL</w:t>
      </w:r>
      <w:r w:rsidRPr="00D24DB3">
        <w:rPr>
          <w:rFonts w:ascii="Arial" w:hAnsi="Arial" w:cs="Arial"/>
        </w:rPr>
        <w:tab/>
        <w:t>(on spool can be shared)</w:t>
      </w:r>
      <w:r w:rsidRPr="00D24DB3">
        <w:rPr>
          <w:rFonts w:ascii="Arial" w:hAnsi="Arial" w:cs="Arial"/>
        </w:rPr>
        <w:tab/>
      </w:r>
    </w:p>
    <w:p w:rsidR="00976B4A" w:rsidRPr="00D24DB3" w:rsidRDefault="00976B4A" w:rsidP="00976B4A">
      <w:pPr>
        <w:spacing w:after="0" w:line="240" w:lineRule="auto"/>
        <w:rPr>
          <w:rFonts w:ascii="Arial" w:hAnsi="Arial" w:cs="Arial"/>
        </w:rPr>
      </w:pPr>
      <w:r w:rsidRPr="00D24DB3">
        <w:rPr>
          <w:rFonts w:ascii="Arial" w:hAnsi="Arial" w:cs="Arial"/>
        </w:rPr>
        <w:tab/>
      </w:r>
      <w:r w:rsidRPr="00D24DB3">
        <w:rPr>
          <w:rFonts w:ascii="Arial" w:hAnsi="Arial" w:cs="Arial"/>
        </w:rPr>
        <w:tab/>
        <w:t xml:space="preserve">Chenille Needle #20-22 </w:t>
      </w:r>
    </w:p>
    <w:p w:rsidR="00976B4A" w:rsidRPr="00D24DB3" w:rsidRDefault="00976B4A" w:rsidP="00976B4A">
      <w:pPr>
        <w:spacing w:after="0" w:line="240" w:lineRule="auto"/>
        <w:rPr>
          <w:rFonts w:ascii="Arial" w:hAnsi="Arial" w:cs="Arial"/>
        </w:rPr>
      </w:pPr>
      <w:r w:rsidRPr="00D24DB3">
        <w:rPr>
          <w:rFonts w:ascii="Arial" w:hAnsi="Arial" w:cs="Arial"/>
        </w:rPr>
        <w:tab/>
      </w:r>
      <w:r w:rsidRPr="00D24DB3">
        <w:rPr>
          <w:rFonts w:ascii="Arial" w:hAnsi="Arial" w:cs="Arial"/>
        </w:rPr>
        <w:tab/>
        <w:t>Tapestry Needle #20-22</w:t>
      </w:r>
    </w:p>
    <w:p w:rsidR="00976B4A" w:rsidRPr="00D24DB3" w:rsidRDefault="00976B4A" w:rsidP="00976B4A">
      <w:pPr>
        <w:spacing w:after="0" w:line="240" w:lineRule="auto"/>
        <w:ind w:left="720" w:firstLine="720"/>
        <w:rPr>
          <w:rFonts w:ascii="Arial" w:hAnsi="Arial" w:cs="Arial"/>
        </w:rPr>
      </w:pPr>
      <w:r w:rsidRPr="00D24DB3">
        <w:rPr>
          <w:rFonts w:ascii="Arial" w:hAnsi="Arial" w:cs="Arial"/>
        </w:rPr>
        <w:t>Index Card</w:t>
      </w:r>
    </w:p>
    <w:p w:rsidR="00976B4A" w:rsidRPr="00D24DB3" w:rsidRDefault="00976B4A" w:rsidP="00976B4A">
      <w:pPr>
        <w:spacing w:after="0" w:line="240" w:lineRule="auto"/>
        <w:ind w:left="1440"/>
        <w:rPr>
          <w:rFonts w:ascii="Arial" w:hAnsi="Arial" w:cs="Arial"/>
        </w:rPr>
      </w:pPr>
      <w:r w:rsidRPr="00D24DB3">
        <w:rPr>
          <w:rFonts w:ascii="Arial" w:hAnsi="Arial" w:cs="Arial"/>
        </w:rPr>
        <w:t>Stretcher bars (not the mini size) to accommodate the linen or a 6”– 8” good quality wooden hoop</w:t>
      </w:r>
    </w:p>
    <w:p w:rsidR="00976B4A" w:rsidRPr="00D24DB3" w:rsidRDefault="00976B4A" w:rsidP="00976B4A">
      <w:pPr>
        <w:spacing w:after="0" w:line="240" w:lineRule="auto"/>
        <w:rPr>
          <w:rFonts w:ascii="Arial" w:hAnsi="Arial" w:cs="Arial"/>
        </w:rPr>
      </w:pPr>
      <w:r w:rsidRPr="00D24DB3">
        <w:rPr>
          <w:rFonts w:ascii="Arial" w:hAnsi="Arial" w:cs="Arial"/>
        </w:rPr>
        <w:tab/>
      </w:r>
      <w:r w:rsidRPr="00D24DB3">
        <w:rPr>
          <w:rFonts w:ascii="Arial" w:hAnsi="Arial" w:cs="Arial"/>
        </w:rPr>
        <w:tab/>
        <w:t>Tacks (if stretcher bars are used)</w:t>
      </w:r>
    </w:p>
    <w:p w:rsidR="00976B4A" w:rsidRPr="00D24DB3" w:rsidRDefault="00976B4A" w:rsidP="00976B4A">
      <w:pPr>
        <w:spacing w:after="0" w:line="240" w:lineRule="auto"/>
        <w:rPr>
          <w:rFonts w:ascii="Arial" w:hAnsi="Arial" w:cs="Arial"/>
        </w:rPr>
      </w:pPr>
      <w:r w:rsidRPr="00D24DB3">
        <w:rPr>
          <w:rFonts w:ascii="Arial" w:hAnsi="Arial" w:cs="Arial"/>
        </w:rPr>
        <w:tab/>
      </w:r>
      <w:r w:rsidRPr="00D24DB3">
        <w:rPr>
          <w:rFonts w:ascii="Arial" w:hAnsi="Arial" w:cs="Arial"/>
        </w:rPr>
        <w:tab/>
        <w:t>Mechanical pencil or #3 pencil</w:t>
      </w:r>
    </w:p>
    <w:p w:rsidR="00976B4A" w:rsidRPr="00D24DB3" w:rsidRDefault="00976B4A" w:rsidP="00976B4A">
      <w:pPr>
        <w:spacing w:after="0" w:line="240" w:lineRule="auto"/>
        <w:ind w:left="1440"/>
        <w:rPr>
          <w:rFonts w:ascii="Arial" w:hAnsi="Arial" w:cs="Arial"/>
        </w:rPr>
      </w:pPr>
      <w:r w:rsidRPr="00D24DB3">
        <w:rPr>
          <w:rFonts w:ascii="Arial" w:hAnsi="Arial" w:cs="Arial"/>
        </w:rPr>
        <w:t xml:space="preserve">Permanent </w:t>
      </w:r>
      <w:proofErr w:type="spellStart"/>
      <w:r w:rsidRPr="00D24DB3">
        <w:rPr>
          <w:rFonts w:ascii="Arial" w:hAnsi="Arial" w:cs="Arial"/>
        </w:rPr>
        <w:t>Pigma</w:t>
      </w:r>
      <w:proofErr w:type="spellEnd"/>
      <w:r w:rsidRPr="00D24DB3">
        <w:rPr>
          <w:rFonts w:ascii="Arial" w:hAnsi="Arial" w:cs="Arial"/>
        </w:rPr>
        <w:t xml:space="preserve"> Micron Pen.05 for design application (I use sepia rather than black) </w:t>
      </w:r>
      <w:proofErr w:type="gramStart"/>
      <w:r w:rsidRPr="00D24DB3">
        <w:rPr>
          <w:rFonts w:ascii="Arial" w:hAnsi="Arial" w:cs="Arial"/>
        </w:rPr>
        <w:t>This</w:t>
      </w:r>
      <w:proofErr w:type="gramEnd"/>
      <w:r w:rsidRPr="00D24DB3">
        <w:rPr>
          <w:rFonts w:ascii="Arial" w:hAnsi="Arial" w:cs="Arial"/>
        </w:rPr>
        <w:t xml:space="preserve"> pen is easily available at a craft store or online. The group may share the pen.</w:t>
      </w:r>
    </w:p>
    <w:p w:rsidR="00976B4A" w:rsidRPr="00D24DB3" w:rsidRDefault="00976B4A" w:rsidP="00976B4A">
      <w:pPr>
        <w:spacing w:after="0" w:line="240" w:lineRule="auto"/>
        <w:ind w:left="2160"/>
        <w:rPr>
          <w:rFonts w:ascii="Arial" w:hAnsi="Arial" w:cs="Arial"/>
        </w:rPr>
      </w:pPr>
      <w:r w:rsidRPr="00D24DB3">
        <w:rPr>
          <w:rFonts w:ascii="Arial" w:hAnsi="Arial" w:cs="Arial"/>
          <w:b/>
          <w:bCs/>
          <w:u w:val="single"/>
        </w:rPr>
        <w:t>Do not use</w:t>
      </w:r>
      <w:r w:rsidRPr="00D24DB3">
        <w:rPr>
          <w:rFonts w:ascii="Arial" w:hAnsi="Arial" w:cs="Arial"/>
        </w:rPr>
        <w:t xml:space="preserve"> water-soluble pens – disasters have occurred!</w:t>
      </w:r>
    </w:p>
    <w:p w:rsidR="00976B4A" w:rsidRPr="00D24DB3" w:rsidRDefault="00976B4A" w:rsidP="00976B4A">
      <w:pPr>
        <w:spacing w:after="0" w:line="240" w:lineRule="auto"/>
        <w:rPr>
          <w:rFonts w:ascii="Arial" w:hAnsi="Arial" w:cs="Arial"/>
        </w:rPr>
      </w:pPr>
      <w:r w:rsidRPr="00D24DB3">
        <w:rPr>
          <w:rFonts w:ascii="Arial" w:hAnsi="Arial" w:cs="Arial"/>
          <w:b/>
          <w:bCs/>
        </w:rPr>
        <w:tab/>
      </w:r>
      <w:r w:rsidRPr="00D24DB3">
        <w:rPr>
          <w:rFonts w:ascii="Arial" w:hAnsi="Arial" w:cs="Arial"/>
        </w:rPr>
        <w:tab/>
        <w:t xml:space="preserve">Needle </w:t>
      </w:r>
      <w:proofErr w:type="spellStart"/>
      <w:r w:rsidRPr="00D24DB3">
        <w:rPr>
          <w:rFonts w:ascii="Arial" w:hAnsi="Arial" w:cs="Arial"/>
        </w:rPr>
        <w:t>Threader</w:t>
      </w:r>
      <w:proofErr w:type="spellEnd"/>
    </w:p>
    <w:p w:rsidR="00976B4A" w:rsidRPr="00D24DB3" w:rsidRDefault="00976B4A" w:rsidP="00976B4A">
      <w:pPr>
        <w:spacing w:after="0" w:line="240" w:lineRule="auto"/>
        <w:rPr>
          <w:rFonts w:ascii="Arial" w:hAnsi="Arial" w:cs="Arial"/>
        </w:rPr>
      </w:pPr>
      <w:r w:rsidRPr="00D24DB3">
        <w:rPr>
          <w:rFonts w:ascii="Arial" w:hAnsi="Arial" w:cs="Arial"/>
        </w:rPr>
        <w:tab/>
      </w:r>
      <w:r w:rsidRPr="00D24DB3">
        <w:rPr>
          <w:rFonts w:ascii="Arial" w:hAnsi="Arial" w:cs="Arial"/>
        </w:rPr>
        <w:tab/>
        <w:t>Frame Weight or clamp if using a frame (or a heavy book)</w:t>
      </w:r>
    </w:p>
    <w:p w:rsidR="00976B4A" w:rsidRPr="00D24DB3" w:rsidRDefault="00976B4A" w:rsidP="00976B4A">
      <w:pPr>
        <w:spacing w:after="0" w:line="240" w:lineRule="auto"/>
        <w:rPr>
          <w:rFonts w:ascii="Arial" w:hAnsi="Arial" w:cs="Arial"/>
        </w:rPr>
      </w:pPr>
      <w:r w:rsidRPr="00D24DB3">
        <w:rPr>
          <w:rFonts w:ascii="Arial" w:hAnsi="Arial" w:cs="Arial"/>
        </w:rPr>
        <w:tab/>
      </w:r>
      <w:r w:rsidRPr="00D24DB3">
        <w:rPr>
          <w:rFonts w:ascii="Arial" w:hAnsi="Arial" w:cs="Arial"/>
        </w:rPr>
        <w:tab/>
        <w:t>Embroidery Scissors</w:t>
      </w:r>
    </w:p>
    <w:p w:rsidR="00976B4A" w:rsidRPr="00D24DB3" w:rsidRDefault="00976B4A" w:rsidP="00976B4A">
      <w:pPr>
        <w:spacing w:after="0" w:line="240" w:lineRule="auto"/>
        <w:rPr>
          <w:rFonts w:ascii="Arial" w:hAnsi="Arial" w:cs="Arial"/>
        </w:rPr>
      </w:pPr>
    </w:p>
    <w:p w:rsidR="00976B4A" w:rsidRPr="00D24DB3" w:rsidRDefault="00976B4A" w:rsidP="00976B4A">
      <w:pPr>
        <w:spacing w:after="0" w:line="240" w:lineRule="auto"/>
        <w:rPr>
          <w:rFonts w:ascii="Arial" w:hAnsi="Arial" w:cs="Arial"/>
        </w:rPr>
      </w:pPr>
      <w:r w:rsidRPr="00D24DB3">
        <w:rPr>
          <w:rFonts w:ascii="Arial" w:hAnsi="Arial" w:cs="Arial"/>
          <w:b/>
          <w:bCs/>
        </w:rPr>
        <w:t>TIP</w:t>
      </w:r>
      <w:proofErr w:type="gramStart"/>
      <w:r w:rsidRPr="00D24DB3">
        <w:rPr>
          <w:rFonts w:ascii="Arial" w:hAnsi="Arial" w:cs="Arial"/>
        </w:rPr>
        <w:t>:A</w:t>
      </w:r>
      <w:proofErr w:type="gramEnd"/>
      <w:r w:rsidRPr="00D24DB3">
        <w:rPr>
          <w:rFonts w:ascii="Arial" w:hAnsi="Arial" w:cs="Arial"/>
        </w:rPr>
        <w:t xml:space="preserve"> note about Painters Threads: These threads are beautiful, but they are hand-dyed so colors may vary or darken. The thread also comes on a spool so it is wrapped under tension. As soon as I purchase a spool, I unwrap it into 18-inch lengths and let it hang loosely from a ring to “relax” a bit. I often use two strands as it is thinner than Appleton. Go to Threadnuts.com to see this thread.</w:t>
      </w:r>
    </w:p>
    <w:p w:rsidR="00976B4A" w:rsidRPr="00D24DB3" w:rsidRDefault="00976B4A" w:rsidP="00976B4A">
      <w:pPr>
        <w:spacing w:after="0" w:line="240" w:lineRule="auto"/>
        <w:rPr>
          <w:rFonts w:ascii="Arial" w:hAnsi="Arial" w:cs="Arial"/>
        </w:rPr>
      </w:pPr>
      <w:r w:rsidRPr="00D24DB3">
        <w:rPr>
          <w:rFonts w:ascii="Arial" w:hAnsi="Arial" w:cs="Arial"/>
        </w:rPr>
        <w:t xml:space="preserve">Other options for a variegated look include Caron Impressions which comes in many lovely variegated </w:t>
      </w:r>
      <w:proofErr w:type="gramStart"/>
      <w:r w:rsidRPr="00D24DB3">
        <w:rPr>
          <w:rFonts w:ascii="Arial" w:hAnsi="Arial" w:cs="Arial"/>
        </w:rPr>
        <w:t>colors,</w:t>
      </w:r>
      <w:proofErr w:type="gramEnd"/>
      <w:r w:rsidRPr="00D24DB3">
        <w:rPr>
          <w:rFonts w:ascii="Arial" w:hAnsi="Arial" w:cs="Arial"/>
        </w:rPr>
        <w:t xml:space="preserve"> or Weeks Dye Works variegated floss or pearl in many variations. Both are available online if you are unable to find them in your local shop.</w:t>
      </w:r>
    </w:p>
    <w:p w:rsidR="00976B4A" w:rsidRPr="00D24DB3" w:rsidRDefault="00976B4A" w:rsidP="00976B4A">
      <w:pPr>
        <w:spacing w:after="0" w:line="240" w:lineRule="auto"/>
        <w:rPr>
          <w:rFonts w:ascii="Arial" w:hAnsi="Arial" w:cs="Arial"/>
        </w:rPr>
      </w:pPr>
      <w:r w:rsidRPr="00D24DB3">
        <w:rPr>
          <w:rFonts w:ascii="Arial" w:hAnsi="Arial" w:cs="Arial"/>
        </w:rPr>
        <w:tab/>
      </w:r>
      <w:r w:rsidRPr="00D24DB3">
        <w:rPr>
          <w:rFonts w:ascii="Arial" w:hAnsi="Arial" w:cs="Arial"/>
        </w:rPr>
        <w:tab/>
      </w:r>
    </w:p>
    <w:p w:rsidR="00976B4A" w:rsidRPr="00D24DB3" w:rsidRDefault="00976B4A" w:rsidP="00976B4A">
      <w:pPr>
        <w:spacing w:after="0" w:line="240" w:lineRule="auto"/>
        <w:rPr>
          <w:rFonts w:ascii="Arial" w:hAnsi="Arial" w:cs="Arial"/>
        </w:rPr>
      </w:pPr>
      <w:r w:rsidRPr="00D24DB3">
        <w:rPr>
          <w:rFonts w:ascii="Arial" w:hAnsi="Arial" w:cs="Arial"/>
        </w:rPr>
        <w:t>Other possible color options:</w:t>
      </w:r>
    </w:p>
    <w:p w:rsidR="00976B4A" w:rsidRPr="00D24DB3" w:rsidRDefault="00976B4A" w:rsidP="00976B4A">
      <w:pPr>
        <w:spacing w:after="0" w:line="240" w:lineRule="auto"/>
        <w:rPr>
          <w:rFonts w:ascii="Arial" w:hAnsi="Arial" w:cs="Arial"/>
        </w:rPr>
      </w:pPr>
      <w:r w:rsidRPr="00D24DB3">
        <w:rPr>
          <w:rFonts w:ascii="Arial" w:hAnsi="Arial" w:cs="Arial"/>
          <w:b/>
          <w:bCs/>
        </w:rPr>
        <w:t>Purple</w:t>
      </w:r>
      <w:r w:rsidRPr="00D24DB3">
        <w:rPr>
          <w:rFonts w:ascii="Arial" w:hAnsi="Arial" w:cs="Arial"/>
        </w:rPr>
        <w:t xml:space="preserve"> 102, 103, 105, Painters Thread Frida 111, Green 404, 405</w:t>
      </w:r>
    </w:p>
    <w:p w:rsidR="00976B4A" w:rsidRPr="00D24DB3" w:rsidRDefault="00976B4A" w:rsidP="00976B4A">
      <w:pPr>
        <w:spacing w:after="0" w:line="240" w:lineRule="auto"/>
        <w:rPr>
          <w:rFonts w:ascii="Arial" w:hAnsi="Arial" w:cs="Arial"/>
        </w:rPr>
      </w:pPr>
    </w:p>
    <w:p w:rsidR="00976B4A" w:rsidRPr="00D24DB3" w:rsidRDefault="00976B4A" w:rsidP="00976B4A">
      <w:pPr>
        <w:spacing w:after="0" w:line="240" w:lineRule="auto"/>
        <w:rPr>
          <w:rFonts w:ascii="Arial" w:hAnsi="Arial" w:cs="Arial"/>
        </w:rPr>
      </w:pPr>
      <w:r w:rsidRPr="00D24DB3">
        <w:rPr>
          <w:rFonts w:ascii="Arial" w:hAnsi="Arial" w:cs="Arial"/>
          <w:b/>
          <w:bCs/>
        </w:rPr>
        <w:t>Rose Pink</w:t>
      </w:r>
      <w:r w:rsidRPr="00D24DB3">
        <w:rPr>
          <w:rFonts w:ascii="Arial" w:hAnsi="Arial" w:cs="Arial"/>
        </w:rPr>
        <w:t xml:space="preserve"> 751, 754, 755, Painters Thread Macke 101, Green 404,405</w:t>
      </w:r>
    </w:p>
    <w:p w:rsidR="00976B4A" w:rsidRPr="00D24DB3" w:rsidRDefault="00976B4A" w:rsidP="00976B4A">
      <w:pPr>
        <w:spacing w:after="0" w:line="240" w:lineRule="auto"/>
        <w:rPr>
          <w:rFonts w:ascii="Arial" w:hAnsi="Arial" w:cs="Arial"/>
        </w:rPr>
      </w:pPr>
    </w:p>
    <w:p w:rsidR="00976B4A" w:rsidRPr="00D24DB3" w:rsidRDefault="00976B4A" w:rsidP="00976B4A">
      <w:pPr>
        <w:spacing w:after="0" w:line="240" w:lineRule="auto"/>
        <w:rPr>
          <w:b/>
          <w:bCs/>
          <w:u w:val="single"/>
        </w:rPr>
      </w:pPr>
      <w:r w:rsidRPr="00D24DB3">
        <w:rPr>
          <w:rFonts w:ascii="Arial" w:hAnsi="Arial" w:cs="Arial"/>
          <w:b/>
          <w:bCs/>
        </w:rPr>
        <w:t>Hyacinth</w:t>
      </w:r>
      <w:r w:rsidRPr="00D24DB3">
        <w:rPr>
          <w:rFonts w:ascii="Arial" w:hAnsi="Arial" w:cs="Arial"/>
        </w:rPr>
        <w:t xml:space="preserve"> 893, 894, 895, Painters Thread 115 Grandma Moses, Green 401, 402</w:t>
      </w:r>
    </w:p>
    <w:p w:rsidR="00FC1592" w:rsidRDefault="00FC1592"/>
    <w:sectPr w:rsidR="00FC1592" w:rsidSect="00D24DB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4A"/>
    <w:rsid w:val="00976B4A"/>
    <w:rsid w:val="00FC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B4A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B4A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</dc:creator>
  <cp:lastModifiedBy>Rand</cp:lastModifiedBy>
  <cp:revision>1</cp:revision>
  <dcterms:created xsi:type="dcterms:W3CDTF">2024-07-29T14:11:00Z</dcterms:created>
  <dcterms:modified xsi:type="dcterms:W3CDTF">2024-07-29T14:12:00Z</dcterms:modified>
</cp:coreProperties>
</file>