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682A" w14:textId="77777777" w:rsidR="00277B91" w:rsidRDefault="00277B91" w:rsidP="00BE0736">
      <w:pPr>
        <w:spacing w:before="120" w:after="120"/>
        <w:contextualSpacing/>
        <w:jc w:val="center"/>
        <w:rPr>
          <w:rFonts w:ascii="Arial" w:hAnsi="Arial" w:cs="Arial"/>
          <w:color w:val="000000" w:themeColor="text1"/>
          <w:sz w:val="28"/>
          <w:szCs w:val="28"/>
        </w:rPr>
      </w:pPr>
    </w:p>
    <w:p w14:paraId="21451CE6" w14:textId="77777777" w:rsidR="00277B91" w:rsidRDefault="00277B91" w:rsidP="00BE0736">
      <w:pPr>
        <w:spacing w:before="120" w:after="120"/>
        <w:contextualSpacing/>
        <w:jc w:val="center"/>
        <w:rPr>
          <w:rFonts w:ascii="Arial" w:hAnsi="Arial" w:cs="Arial"/>
          <w:color w:val="000000" w:themeColor="text1"/>
          <w:sz w:val="28"/>
          <w:szCs w:val="28"/>
        </w:rPr>
      </w:pPr>
    </w:p>
    <w:p w14:paraId="3E817003" w14:textId="0CC5F498" w:rsidR="00937DB9" w:rsidRPr="0000238F" w:rsidRDefault="002200CC" w:rsidP="00BE0736">
      <w:pPr>
        <w:spacing w:before="120" w:after="120"/>
        <w:contextualSpacing/>
        <w:jc w:val="center"/>
        <w:rPr>
          <w:rFonts w:ascii="Arial" w:hAnsi="Arial" w:cs="Arial"/>
          <w:color w:val="000000" w:themeColor="text1"/>
          <w:sz w:val="28"/>
          <w:szCs w:val="28"/>
        </w:rPr>
      </w:pPr>
      <w:r w:rsidRPr="0000238F">
        <w:rPr>
          <w:rFonts w:ascii="Arial" w:hAnsi="Arial" w:cs="Arial"/>
          <w:color w:val="000000" w:themeColor="text1"/>
          <w:sz w:val="28"/>
          <w:szCs w:val="28"/>
        </w:rPr>
        <w:t>Stitching in the Rogue</w:t>
      </w:r>
    </w:p>
    <w:p w14:paraId="06B30A0C" w14:textId="4A325AA7" w:rsidR="00BE0736" w:rsidRPr="0000238F" w:rsidRDefault="002200CC" w:rsidP="00BE0736">
      <w:pPr>
        <w:spacing w:before="120" w:after="120"/>
        <w:contextualSpacing/>
        <w:jc w:val="center"/>
        <w:rPr>
          <w:rFonts w:ascii="Arial" w:hAnsi="Arial" w:cs="Arial"/>
          <w:sz w:val="28"/>
          <w:szCs w:val="28"/>
        </w:rPr>
      </w:pPr>
      <w:r w:rsidRPr="0000238F">
        <w:rPr>
          <w:rFonts w:ascii="Arial" w:hAnsi="Arial" w:cs="Arial"/>
          <w:sz w:val="28"/>
          <w:szCs w:val="28"/>
        </w:rPr>
        <w:t xml:space="preserve">2022 </w:t>
      </w:r>
      <w:r w:rsidR="00BE0736" w:rsidRPr="0000238F">
        <w:rPr>
          <w:rFonts w:ascii="Arial" w:hAnsi="Arial" w:cs="Arial"/>
          <w:sz w:val="28"/>
          <w:szCs w:val="28"/>
        </w:rPr>
        <w:t>Greater Pacific Region</w:t>
      </w:r>
      <w:r w:rsidRPr="0000238F">
        <w:rPr>
          <w:rFonts w:ascii="Arial" w:hAnsi="Arial" w:cs="Arial"/>
          <w:sz w:val="28"/>
          <w:szCs w:val="28"/>
        </w:rPr>
        <w:t xml:space="preserve"> Seminar</w:t>
      </w:r>
    </w:p>
    <w:p w14:paraId="1D951181" w14:textId="77777777" w:rsidR="00BE0736" w:rsidRPr="0000238F" w:rsidRDefault="00BE0736" w:rsidP="00BE0736">
      <w:pPr>
        <w:spacing w:before="120" w:after="120"/>
        <w:contextualSpacing/>
        <w:jc w:val="center"/>
        <w:rPr>
          <w:rFonts w:ascii="Arial" w:hAnsi="Arial" w:cs="Arial"/>
          <w:sz w:val="28"/>
          <w:szCs w:val="28"/>
        </w:rPr>
      </w:pPr>
      <w:r w:rsidRPr="0000238F">
        <w:rPr>
          <w:rFonts w:ascii="Arial" w:hAnsi="Arial" w:cs="Arial"/>
          <w:sz w:val="28"/>
          <w:szCs w:val="28"/>
        </w:rPr>
        <w:t>Request for Proposals and Proposal Submission Guidelines</w:t>
      </w:r>
    </w:p>
    <w:p w14:paraId="7ACD3C9B" w14:textId="77777777" w:rsidR="00BE0736" w:rsidRPr="0000238F" w:rsidRDefault="00BE0736" w:rsidP="001F082C">
      <w:pPr>
        <w:spacing w:before="120" w:after="120"/>
        <w:rPr>
          <w:rFonts w:ascii="Arial" w:hAnsi="Arial" w:cs="Arial"/>
        </w:rPr>
      </w:pPr>
    </w:p>
    <w:p w14:paraId="691A1C11" w14:textId="254CE06F" w:rsidR="009D274E" w:rsidRPr="0000238F" w:rsidRDefault="009D274E" w:rsidP="00AD08D3">
      <w:pPr>
        <w:spacing w:before="120" w:after="120"/>
        <w:rPr>
          <w:rFonts w:ascii="Arial" w:hAnsi="Arial" w:cs="Arial"/>
        </w:rPr>
      </w:pPr>
      <w:r w:rsidRPr="0000238F">
        <w:rPr>
          <w:rFonts w:ascii="Arial" w:hAnsi="Arial" w:cs="Arial"/>
        </w:rPr>
        <w:t xml:space="preserve">The Greater Pacific Region of The Embroiderers' Guild of America is pleased to announce </w:t>
      </w:r>
      <w:r w:rsidRPr="0000238F">
        <w:rPr>
          <w:rFonts w:ascii="Arial" w:hAnsi="Arial" w:cs="Arial"/>
          <w:b/>
          <w:bCs/>
        </w:rPr>
        <w:t>Seminar 2022</w:t>
      </w:r>
      <w:r w:rsidRPr="0000238F">
        <w:rPr>
          <w:rFonts w:ascii="Arial" w:hAnsi="Arial" w:cs="Arial"/>
        </w:rPr>
        <w:t xml:space="preserve">, </w:t>
      </w:r>
      <w:r w:rsidRPr="0000238F">
        <w:rPr>
          <w:rFonts w:ascii="Arial" w:hAnsi="Arial" w:cs="Arial"/>
          <w:b/>
          <w:bCs/>
        </w:rPr>
        <w:t>Stitching in the Rogue.</w:t>
      </w:r>
    </w:p>
    <w:p w14:paraId="7B7A2906" w14:textId="6268C9FF" w:rsidR="008B2136" w:rsidRPr="0000238F" w:rsidRDefault="00AD08D3" w:rsidP="00AD08D3">
      <w:pPr>
        <w:spacing w:before="120" w:after="120"/>
        <w:rPr>
          <w:rFonts w:ascii="Arial" w:hAnsi="Arial" w:cs="Arial"/>
        </w:rPr>
      </w:pPr>
      <w:r w:rsidRPr="0000238F">
        <w:rPr>
          <w:rFonts w:ascii="Arial" w:hAnsi="Arial" w:cs="Arial"/>
        </w:rPr>
        <w:t xml:space="preserve">The Seminar will be held at </w:t>
      </w:r>
      <w:r w:rsidR="002200CC" w:rsidRPr="0000238F">
        <w:rPr>
          <w:rFonts w:ascii="Arial" w:hAnsi="Arial" w:cs="Arial"/>
        </w:rPr>
        <w:t>Ashland Hills Hotel &amp; Suites, Ashland Oregon</w:t>
      </w:r>
      <w:r w:rsidRPr="0000238F">
        <w:rPr>
          <w:rFonts w:ascii="Arial" w:hAnsi="Arial" w:cs="Arial"/>
        </w:rPr>
        <w:t xml:space="preserve">. </w:t>
      </w:r>
      <w:r w:rsidR="007B0C60" w:rsidRPr="0000238F">
        <w:rPr>
          <w:rFonts w:ascii="Arial" w:hAnsi="Arial" w:cs="Arial"/>
        </w:rPr>
        <w:t xml:space="preserve">Ashland’s surroundings will inspire </w:t>
      </w:r>
      <w:r w:rsidR="007B0C60" w:rsidRPr="0000238F">
        <w:rPr>
          <w:rFonts w:ascii="Arial" w:hAnsi="Arial" w:cs="Arial"/>
          <w:i/>
          <w:iCs/>
        </w:rPr>
        <w:t>the</w:t>
      </w:r>
      <w:r w:rsidR="007B0C60" w:rsidRPr="0000238F">
        <w:rPr>
          <w:rFonts w:ascii="Arial" w:hAnsi="Arial" w:cs="Arial"/>
        </w:rPr>
        <w:t xml:space="preserve"> </w:t>
      </w:r>
      <w:r w:rsidR="007B0C60" w:rsidRPr="0000238F">
        <w:rPr>
          <w:rFonts w:ascii="Arial" w:hAnsi="Arial" w:cs="Arial"/>
          <w:i/>
          <w:iCs/>
        </w:rPr>
        <w:t>artist</w:t>
      </w:r>
      <w:r w:rsidR="007B0C60" w:rsidRPr="0000238F">
        <w:rPr>
          <w:rFonts w:ascii="Arial" w:hAnsi="Arial" w:cs="Arial"/>
        </w:rPr>
        <w:t xml:space="preserve"> in any </w:t>
      </w:r>
      <w:proofErr w:type="spellStart"/>
      <w:r w:rsidR="007B0C60" w:rsidRPr="0000238F">
        <w:rPr>
          <w:rFonts w:ascii="Arial" w:hAnsi="Arial" w:cs="Arial"/>
        </w:rPr>
        <w:t>needleworker</w:t>
      </w:r>
      <w:proofErr w:type="spellEnd"/>
      <w:r w:rsidR="007B0C60" w:rsidRPr="0000238F">
        <w:rPr>
          <w:rFonts w:ascii="Arial" w:hAnsi="Arial" w:cs="Arial"/>
        </w:rPr>
        <w:t>.  The city, which</w:t>
      </w:r>
      <w:r w:rsidR="002200CC" w:rsidRPr="0000238F">
        <w:rPr>
          <w:rFonts w:ascii="Arial" w:hAnsi="Arial" w:cs="Arial"/>
        </w:rPr>
        <w:t xml:space="preserve"> is known world-wide for</w:t>
      </w:r>
      <w:r w:rsidR="00510D09" w:rsidRPr="0000238F">
        <w:rPr>
          <w:rFonts w:ascii="Arial" w:hAnsi="Arial" w:cs="Arial"/>
        </w:rPr>
        <w:t xml:space="preserve"> </w:t>
      </w:r>
      <w:r w:rsidR="007F3495" w:rsidRPr="0000238F">
        <w:rPr>
          <w:rFonts w:ascii="Arial" w:hAnsi="Arial" w:cs="Arial"/>
        </w:rPr>
        <w:t>the</w:t>
      </w:r>
      <w:r w:rsidR="00510D09" w:rsidRPr="0000238F">
        <w:rPr>
          <w:rFonts w:ascii="Arial" w:hAnsi="Arial" w:cs="Arial"/>
        </w:rPr>
        <w:t xml:space="preserve"> annual</w:t>
      </w:r>
      <w:r w:rsidR="002200CC" w:rsidRPr="0000238F">
        <w:rPr>
          <w:rFonts w:ascii="Arial" w:hAnsi="Arial" w:cs="Arial"/>
        </w:rPr>
        <w:t xml:space="preserve"> </w:t>
      </w:r>
      <w:r w:rsidR="00510D09" w:rsidRPr="0000238F">
        <w:rPr>
          <w:rFonts w:ascii="Arial" w:hAnsi="Arial" w:cs="Arial"/>
        </w:rPr>
        <w:t xml:space="preserve">Oregon </w:t>
      </w:r>
      <w:r w:rsidR="002200CC" w:rsidRPr="0000238F">
        <w:rPr>
          <w:rFonts w:ascii="Arial" w:hAnsi="Arial" w:cs="Arial"/>
        </w:rPr>
        <w:t>Shakespeare Festiva</w:t>
      </w:r>
      <w:r w:rsidR="00510D09" w:rsidRPr="0000238F">
        <w:rPr>
          <w:rFonts w:ascii="Arial" w:hAnsi="Arial" w:cs="Arial"/>
        </w:rPr>
        <w:t>l</w:t>
      </w:r>
      <w:r w:rsidR="007B0C60" w:rsidRPr="0000238F">
        <w:rPr>
          <w:rFonts w:ascii="Arial" w:hAnsi="Arial" w:cs="Arial"/>
        </w:rPr>
        <w:t>,</w:t>
      </w:r>
      <w:r w:rsidR="00510D09" w:rsidRPr="0000238F">
        <w:rPr>
          <w:rFonts w:ascii="Arial" w:hAnsi="Arial" w:cs="Arial"/>
        </w:rPr>
        <w:t xml:space="preserve"> draws thousands of visitors to its theaters,</w:t>
      </w:r>
      <w:r w:rsidR="008B2136" w:rsidRPr="0000238F">
        <w:rPr>
          <w:rFonts w:ascii="Arial" w:hAnsi="Arial" w:cs="Arial"/>
        </w:rPr>
        <w:t xml:space="preserve"> galleries,</w:t>
      </w:r>
      <w:r w:rsidR="00510D09" w:rsidRPr="0000238F">
        <w:rPr>
          <w:rFonts w:ascii="Arial" w:hAnsi="Arial" w:cs="Arial"/>
        </w:rPr>
        <w:t xml:space="preserve"> and restaurants.  </w:t>
      </w:r>
      <w:r w:rsidR="008B2136" w:rsidRPr="0000238F">
        <w:rPr>
          <w:rFonts w:ascii="Arial" w:hAnsi="Arial" w:cs="Arial"/>
        </w:rPr>
        <w:t xml:space="preserve">Located </w:t>
      </w:r>
      <w:r w:rsidR="00510D09" w:rsidRPr="0000238F">
        <w:rPr>
          <w:rFonts w:ascii="Arial" w:hAnsi="Arial" w:cs="Arial"/>
        </w:rPr>
        <w:t>in the Rogue Valley</w:t>
      </w:r>
      <w:r w:rsidR="008B2136" w:rsidRPr="0000238F">
        <w:rPr>
          <w:rFonts w:ascii="Arial" w:hAnsi="Arial" w:cs="Arial"/>
        </w:rPr>
        <w:t xml:space="preserve"> with its rolling hills and rushing rivers</w:t>
      </w:r>
      <w:r w:rsidR="00510D09" w:rsidRPr="0000238F">
        <w:rPr>
          <w:rFonts w:ascii="Arial" w:hAnsi="Arial" w:cs="Arial"/>
        </w:rPr>
        <w:t>, Ashland</w:t>
      </w:r>
      <w:r w:rsidR="008B2136" w:rsidRPr="0000238F">
        <w:rPr>
          <w:rFonts w:ascii="Arial" w:hAnsi="Arial" w:cs="Arial"/>
        </w:rPr>
        <w:t xml:space="preserve"> </w:t>
      </w:r>
      <w:r w:rsidR="00510D09" w:rsidRPr="0000238F">
        <w:rPr>
          <w:rFonts w:ascii="Arial" w:hAnsi="Arial" w:cs="Arial"/>
        </w:rPr>
        <w:t>is</w:t>
      </w:r>
      <w:r w:rsidR="008B2136" w:rsidRPr="0000238F">
        <w:rPr>
          <w:rFonts w:ascii="Arial" w:hAnsi="Arial" w:cs="Arial"/>
        </w:rPr>
        <w:t xml:space="preserve"> also</w:t>
      </w:r>
      <w:r w:rsidR="00510D09" w:rsidRPr="0000238F">
        <w:rPr>
          <w:rFonts w:ascii="Arial" w:hAnsi="Arial" w:cs="Arial"/>
        </w:rPr>
        <w:t xml:space="preserve"> nestled at the base of the </w:t>
      </w:r>
      <w:r w:rsidR="008B2136" w:rsidRPr="0000238F">
        <w:rPr>
          <w:rFonts w:ascii="Arial" w:hAnsi="Arial" w:cs="Arial"/>
        </w:rPr>
        <w:t xml:space="preserve">breathtaking and historically important </w:t>
      </w:r>
      <w:r w:rsidR="00510D09" w:rsidRPr="0000238F">
        <w:rPr>
          <w:rFonts w:ascii="Arial" w:hAnsi="Arial" w:cs="Arial"/>
        </w:rPr>
        <w:t>Siskiyou mountain range</w:t>
      </w:r>
      <w:r w:rsidR="008B2136" w:rsidRPr="0000238F">
        <w:rPr>
          <w:rFonts w:ascii="Arial" w:hAnsi="Arial" w:cs="Arial"/>
        </w:rPr>
        <w:t xml:space="preserve">. This vibrant little city offers activities for those who love indoor as well as outdoor activities. </w:t>
      </w:r>
    </w:p>
    <w:p w14:paraId="08EBC8A8" w14:textId="4E0C95B4" w:rsidR="001F082C" w:rsidRPr="0000238F" w:rsidRDefault="001F082C" w:rsidP="001F082C">
      <w:pPr>
        <w:spacing w:before="120" w:after="120"/>
        <w:rPr>
          <w:rFonts w:ascii="Arial" w:hAnsi="Arial" w:cs="Arial"/>
        </w:rPr>
      </w:pPr>
      <w:r w:rsidRPr="0000238F">
        <w:rPr>
          <w:rFonts w:ascii="Arial" w:hAnsi="Arial" w:cs="Arial"/>
        </w:rPr>
        <w:t>Please accept this letter as your invitation to submit proposals for up to five days of teaching for 1-day, 2-day</w:t>
      </w:r>
      <w:r w:rsidR="009D274E" w:rsidRPr="0000238F">
        <w:rPr>
          <w:rFonts w:ascii="Arial" w:hAnsi="Arial" w:cs="Arial"/>
        </w:rPr>
        <w:t>, 3-day</w:t>
      </w:r>
      <w:r w:rsidRPr="0000238F">
        <w:rPr>
          <w:rFonts w:ascii="Arial" w:hAnsi="Arial" w:cs="Arial"/>
        </w:rPr>
        <w:t xml:space="preserve"> and 4-day classes. We wish to offer classes in a variety of techniques and proficiency levels, with </w:t>
      </w:r>
      <w:r w:rsidR="0000238F">
        <w:rPr>
          <w:rFonts w:ascii="Arial" w:hAnsi="Arial" w:cs="Arial"/>
        </w:rPr>
        <w:t>1</w:t>
      </w:r>
      <w:r w:rsidRPr="0000238F">
        <w:rPr>
          <w:rFonts w:ascii="Arial" w:hAnsi="Arial" w:cs="Arial"/>
        </w:rPr>
        <w:t>-day class</w:t>
      </w:r>
      <w:r w:rsidR="0000238F">
        <w:rPr>
          <w:rFonts w:ascii="Arial" w:hAnsi="Arial" w:cs="Arial"/>
        </w:rPr>
        <w:t xml:space="preserve"> emphasis toward</w:t>
      </w:r>
      <w:r w:rsidRPr="0000238F">
        <w:rPr>
          <w:rFonts w:ascii="Arial" w:hAnsi="Arial" w:cs="Arial"/>
        </w:rPr>
        <w:t xml:space="preserve"> opportunit</w:t>
      </w:r>
      <w:r w:rsidR="0000238F">
        <w:rPr>
          <w:rFonts w:ascii="Arial" w:hAnsi="Arial" w:cs="Arial"/>
        </w:rPr>
        <w:t>ies</w:t>
      </w:r>
      <w:r w:rsidRPr="0000238F">
        <w:rPr>
          <w:rFonts w:ascii="Arial" w:hAnsi="Arial" w:cs="Arial"/>
        </w:rPr>
        <w:t xml:space="preserve"> for students to explore new techniques and for </w:t>
      </w:r>
      <w:r w:rsidR="0000238F">
        <w:rPr>
          <w:rFonts w:ascii="Arial" w:hAnsi="Arial" w:cs="Arial"/>
        </w:rPr>
        <w:t>b</w:t>
      </w:r>
      <w:r w:rsidRPr="0000238F">
        <w:rPr>
          <w:rFonts w:ascii="Arial" w:hAnsi="Arial" w:cs="Arial"/>
        </w:rPr>
        <w:t>eginning</w:t>
      </w:r>
      <w:r w:rsidR="0000238F">
        <w:rPr>
          <w:rFonts w:ascii="Arial" w:hAnsi="Arial" w:cs="Arial"/>
        </w:rPr>
        <w:t>-l</w:t>
      </w:r>
      <w:r w:rsidRPr="0000238F">
        <w:rPr>
          <w:rFonts w:ascii="Arial" w:hAnsi="Arial" w:cs="Arial"/>
        </w:rPr>
        <w:t>evel students to attend seminar.</w:t>
      </w:r>
    </w:p>
    <w:p w14:paraId="587D81D6" w14:textId="380889B3" w:rsidR="00BE0736" w:rsidRPr="0000238F" w:rsidRDefault="002F4B6E" w:rsidP="00BE0736">
      <w:pPr>
        <w:spacing w:before="120" w:after="120"/>
        <w:rPr>
          <w:rFonts w:ascii="Arial" w:hAnsi="Arial" w:cs="Arial"/>
        </w:rPr>
      </w:pPr>
      <w:r w:rsidRPr="0000238F">
        <w:rPr>
          <w:rFonts w:ascii="Arial" w:hAnsi="Arial" w:cs="Arial"/>
        </w:rPr>
        <w:t xml:space="preserve">Classes start on </w:t>
      </w:r>
      <w:r w:rsidR="007F3495" w:rsidRPr="0000238F">
        <w:rPr>
          <w:rFonts w:ascii="Arial" w:hAnsi="Arial" w:cs="Arial"/>
        </w:rPr>
        <w:t>Saturday, July 9</w:t>
      </w:r>
      <w:r w:rsidRPr="0000238F">
        <w:rPr>
          <w:rFonts w:ascii="Arial" w:hAnsi="Arial" w:cs="Arial"/>
        </w:rPr>
        <w:t xml:space="preserve">. </w:t>
      </w:r>
      <w:r w:rsidR="00BE0736" w:rsidRPr="0000238F">
        <w:rPr>
          <w:rFonts w:ascii="Arial" w:hAnsi="Arial" w:cs="Arial"/>
        </w:rPr>
        <w:t xml:space="preserve">Teachers should plan to arrive by 2 P.M. on </w:t>
      </w:r>
      <w:r w:rsidR="007F3495" w:rsidRPr="0000238F">
        <w:rPr>
          <w:rFonts w:ascii="Arial" w:hAnsi="Arial" w:cs="Arial"/>
        </w:rPr>
        <w:t>Friday, July 8</w:t>
      </w:r>
      <w:r w:rsidR="00BE0736" w:rsidRPr="0000238F">
        <w:rPr>
          <w:rFonts w:ascii="Arial" w:hAnsi="Arial" w:cs="Arial"/>
        </w:rPr>
        <w:t xml:space="preserve"> to allow attendance at the Teacher Welcome at 3:30 and the Opening Banquet. Most teachers will likely depart on </w:t>
      </w:r>
      <w:r w:rsidR="007F3495" w:rsidRPr="0000238F">
        <w:rPr>
          <w:rFonts w:ascii="Arial" w:hAnsi="Arial" w:cs="Arial"/>
        </w:rPr>
        <w:t>Thursday, July 14</w:t>
      </w:r>
      <w:r w:rsidR="009D274E" w:rsidRPr="0000238F">
        <w:rPr>
          <w:rFonts w:ascii="Arial" w:hAnsi="Arial" w:cs="Arial"/>
        </w:rPr>
        <w:t>, so they may attend the closing banquet on Wednesday evening July 13.</w:t>
      </w:r>
    </w:p>
    <w:p w14:paraId="61EAE068" w14:textId="78DBDD87" w:rsidR="00BE0736" w:rsidRPr="0000238F" w:rsidRDefault="00BE0736" w:rsidP="00B509E2">
      <w:pPr>
        <w:spacing w:before="120" w:after="120"/>
        <w:rPr>
          <w:rFonts w:ascii="Arial" w:hAnsi="Arial" w:cs="Arial"/>
        </w:rPr>
      </w:pPr>
      <w:r w:rsidRPr="0000238F">
        <w:rPr>
          <w:rFonts w:ascii="Arial" w:hAnsi="Arial" w:cs="Arial"/>
        </w:rPr>
        <w:t xml:space="preserve">Teachers should submit teaching proposals totaling a minimum of four days. These may include a combination of </w:t>
      </w:r>
      <w:r w:rsidR="00AD08D3" w:rsidRPr="0000238F">
        <w:rPr>
          <w:rFonts w:ascii="Arial" w:hAnsi="Arial" w:cs="Arial"/>
        </w:rPr>
        <w:t>1</w:t>
      </w:r>
      <w:r w:rsidRPr="0000238F">
        <w:rPr>
          <w:rFonts w:ascii="Arial" w:hAnsi="Arial" w:cs="Arial"/>
        </w:rPr>
        <w:t xml:space="preserve">-day, </w:t>
      </w:r>
      <w:r w:rsidR="00AD08D3" w:rsidRPr="0000238F">
        <w:rPr>
          <w:rFonts w:ascii="Arial" w:hAnsi="Arial" w:cs="Arial"/>
        </w:rPr>
        <w:t>2</w:t>
      </w:r>
      <w:r w:rsidRPr="0000238F">
        <w:rPr>
          <w:rFonts w:ascii="Arial" w:hAnsi="Arial" w:cs="Arial"/>
        </w:rPr>
        <w:t>-day</w:t>
      </w:r>
      <w:r w:rsidR="009D274E" w:rsidRPr="0000238F">
        <w:rPr>
          <w:rFonts w:ascii="Arial" w:hAnsi="Arial" w:cs="Arial"/>
        </w:rPr>
        <w:t xml:space="preserve"> and</w:t>
      </w:r>
      <w:r w:rsidRPr="0000238F">
        <w:rPr>
          <w:rFonts w:ascii="Arial" w:hAnsi="Arial" w:cs="Arial"/>
        </w:rPr>
        <w:t xml:space="preserve"> </w:t>
      </w:r>
      <w:r w:rsidR="00AD08D3" w:rsidRPr="0000238F">
        <w:rPr>
          <w:rFonts w:ascii="Arial" w:hAnsi="Arial" w:cs="Arial"/>
        </w:rPr>
        <w:t xml:space="preserve">3-day classes, </w:t>
      </w:r>
      <w:r w:rsidRPr="0000238F">
        <w:rPr>
          <w:rFonts w:ascii="Arial" w:hAnsi="Arial" w:cs="Arial"/>
        </w:rPr>
        <w:t>or</w:t>
      </w:r>
      <w:r w:rsidR="009D274E" w:rsidRPr="0000238F">
        <w:rPr>
          <w:rFonts w:ascii="Arial" w:hAnsi="Arial" w:cs="Arial"/>
        </w:rPr>
        <w:t xml:space="preserve"> </w:t>
      </w:r>
      <w:r w:rsidR="00AD08D3" w:rsidRPr="0000238F">
        <w:rPr>
          <w:rFonts w:ascii="Arial" w:hAnsi="Arial" w:cs="Arial"/>
        </w:rPr>
        <w:t>4</w:t>
      </w:r>
      <w:r w:rsidRPr="0000238F">
        <w:rPr>
          <w:rFonts w:ascii="Arial" w:hAnsi="Arial" w:cs="Arial"/>
        </w:rPr>
        <w:t xml:space="preserve">-day classes. </w:t>
      </w:r>
    </w:p>
    <w:p w14:paraId="0AAFE4AE" w14:textId="77777777" w:rsidR="001F082C" w:rsidRPr="00E9045A" w:rsidRDefault="001F082C" w:rsidP="00BE0736">
      <w:pPr>
        <w:spacing w:before="120" w:after="120"/>
        <w:rPr>
          <w:rFonts w:ascii="Arial" w:hAnsi="Arial" w:cs="Arial"/>
          <w:b/>
          <w:bCs/>
        </w:rPr>
      </w:pPr>
      <w:r w:rsidRPr="00E9045A">
        <w:rPr>
          <w:rFonts w:ascii="Arial" w:hAnsi="Arial" w:cs="Arial"/>
          <w:b/>
          <w:bCs/>
        </w:rPr>
        <w:t>Compensation includes:</w:t>
      </w:r>
    </w:p>
    <w:p w14:paraId="18E49418" w14:textId="7670337F" w:rsidR="001F082C" w:rsidRPr="0000238F" w:rsidRDefault="001F082C" w:rsidP="001F082C">
      <w:pPr>
        <w:pStyle w:val="ListParagraph"/>
        <w:numPr>
          <w:ilvl w:val="0"/>
          <w:numId w:val="1"/>
        </w:numPr>
        <w:spacing w:before="120" w:after="120"/>
        <w:contextualSpacing w:val="0"/>
        <w:rPr>
          <w:rFonts w:ascii="Arial" w:hAnsi="Arial" w:cs="Arial"/>
        </w:rPr>
      </w:pPr>
      <w:r w:rsidRPr="0000238F">
        <w:rPr>
          <w:rFonts w:ascii="Arial" w:hAnsi="Arial" w:cs="Arial"/>
        </w:rPr>
        <w:t>Teaching Fee of $</w:t>
      </w:r>
      <w:r w:rsidR="007F3495" w:rsidRPr="0000238F">
        <w:rPr>
          <w:rFonts w:ascii="Arial" w:hAnsi="Arial" w:cs="Arial"/>
        </w:rPr>
        <w:t>400</w:t>
      </w:r>
      <w:r w:rsidRPr="0000238F">
        <w:rPr>
          <w:rFonts w:ascii="Arial" w:hAnsi="Arial" w:cs="Arial"/>
        </w:rPr>
        <w:t xml:space="preserve"> per day</w:t>
      </w:r>
      <w:r w:rsidR="00E9045A">
        <w:rPr>
          <w:rFonts w:ascii="Arial" w:hAnsi="Arial" w:cs="Arial"/>
        </w:rPr>
        <w:t>.</w:t>
      </w:r>
    </w:p>
    <w:p w14:paraId="14122EFE" w14:textId="52ED58B0" w:rsidR="001F082C" w:rsidRPr="0000238F" w:rsidRDefault="001F082C" w:rsidP="001F082C">
      <w:pPr>
        <w:pStyle w:val="ListParagraph"/>
        <w:numPr>
          <w:ilvl w:val="0"/>
          <w:numId w:val="1"/>
        </w:numPr>
        <w:spacing w:before="120" w:after="120"/>
        <w:contextualSpacing w:val="0"/>
        <w:rPr>
          <w:rFonts w:ascii="Arial" w:hAnsi="Arial" w:cs="Arial"/>
        </w:rPr>
      </w:pPr>
      <w:r w:rsidRPr="0000238F">
        <w:rPr>
          <w:rFonts w:ascii="Arial" w:hAnsi="Arial" w:cs="Arial"/>
        </w:rPr>
        <w:t>Hotel accommodations (double occupancy)</w:t>
      </w:r>
      <w:r w:rsidR="007F3495" w:rsidRPr="0000238F">
        <w:rPr>
          <w:rFonts w:ascii="Arial" w:hAnsi="Arial" w:cs="Arial"/>
        </w:rPr>
        <w:t xml:space="preserve"> at Ashland Hills Hotel &amp; Suites</w:t>
      </w:r>
      <w:r w:rsidRPr="0000238F">
        <w:rPr>
          <w:rFonts w:ascii="Arial" w:hAnsi="Arial" w:cs="Arial"/>
        </w:rPr>
        <w:t xml:space="preserve"> for period of contract</w:t>
      </w:r>
      <w:r w:rsidR="00E9045A">
        <w:rPr>
          <w:rFonts w:ascii="Arial" w:hAnsi="Arial" w:cs="Arial"/>
        </w:rPr>
        <w:t>.</w:t>
      </w:r>
    </w:p>
    <w:p w14:paraId="18A18AB0" w14:textId="40B3F5E6" w:rsidR="001F082C" w:rsidRPr="0000238F" w:rsidRDefault="001F082C" w:rsidP="001F082C">
      <w:pPr>
        <w:pStyle w:val="ListParagraph"/>
        <w:numPr>
          <w:ilvl w:val="0"/>
          <w:numId w:val="1"/>
        </w:numPr>
        <w:spacing w:before="120" w:after="120"/>
        <w:contextualSpacing w:val="0"/>
        <w:rPr>
          <w:rFonts w:ascii="Arial" w:hAnsi="Arial" w:cs="Arial"/>
        </w:rPr>
      </w:pPr>
      <w:r w:rsidRPr="0000238F">
        <w:rPr>
          <w:rFonts w:ascii="Arial" w:hAnsi="Arial" w:cs="Arial"/>
        </w:rPr>
        <w:t>The lesser of Economy round-trip airfare or mileage, plus travel expenses</w:t>
      </w:r>
      <w:r w:rsidR="00E9045A">
        <w:rPr>
          <w:rFonts w:ascii="Arial" w:hAnsi="Arial" w:cs="Arial"/>
        </w:rPr>
        <w:t>.</w:t>
      </w:r>
    </w:p>
    <w:p w14:paraId="08522F33" w14:textId="54F47186" w:rsidR="001F082C" w:rsidRPr="0000238F" w:rsidRDefault="001F082C" w:rsidP="001F082C">
      <w:pPr>
        <w:pStyle w:val="ListParagraph"/>
        <w:numPr>
          <w:ilvl w:val="0"/>
          <w:numId w:val="1"/>
        </w:numPr>
        <w:spacing w:before="120" w:after="120"/>
        <w:contextualSpacing w:val="0"/>
        <w:rPr>
          <w:rFonts w:ascii="Arial" w:hAnsi="Arial" w:cs="Arial"/>
        </w:rPr>
      </w:pPr>
      <w:r w:rsidRPr="0000238F">
        <w:rPr>
          <w:rFonts w:ascii="Arial" w:hAnsi="Arial" w:cs="Arial"/>
        </w:rPr>
        <w:t>Meals during the period of the contract</w:t>
      </w:r>
      <w:r w:rsidR="00E9045A">
        <w:rPr>
          <w:rFonts w:ascii="Arial" w:hAnsi="Arial" w:cs="Arial"/>
        </w:rPr>
        <w:t>.</w:t>
      </w:r>
    </w:p>
    <w:p w14:paraId="006EE2B9" w14:textId="11F73D39" w:rsidR="009D274E" w:rsidRPr="0000238F" w:rsidRDefault="009D274E" w:rsidP="009D274E">
      <w:pPr>
        <w:pStyle w:val="ListParagraph"/>
        <w:numPr>
          <w:ilvl w:val="1"/>
          <w:numId w:val="1"/>
        </w:numPr>
        <w:spacing w:before="120" w:after="120"/>
        <w:contextualSpacing w:val="0"/>
        <w:rPr>
          <w:rFonts w:ascii="Arial" w:hAnsi="Arial" w:cs="Arial"/>
        </w:rPr>
      </w:pPr>
      <w:r w:rsidRPr="0000238F">
        <w:rPr>
          <w:rFonts w:ascii="Arial" w:hAnsi="Arial" w:cs="Arial"/>
        </w:rPr>
        <w:t>Daily breakfast as part of the hotel room package</w:t>
      </w:r>
      <w:r w:rsidR="00E9045A">
        <w:rPr>
          <w:rFonts w:ascii="Arial" w:hAnsi="Arial" w:cs="Arial"/>
        </w:rPr>
        <w:t>.</w:t>
      </w:r>
    </w:p>
    <w:p w14:paraId="53E95FEA" w14:textId="21D761EC" w:rsidR="001F082C" w:rsidRPr="0000238F" w:rsidRDefault="001F082C" w:rsidP="001F082C">
      <w:pPr>
        <w:pStyle w:val="ListParagraph"/>
        <w:numPr>
          <w:ilvl w:val="1"/>
          <w:numId w:val="1"/>
        </w:numPr>
        <w:spacing w:before="120" w:after="120"/>
        <w:contextualSpacing w:val="0"/>
        <w:rPr>
          <w:rFonts w:ascii="Arial" w:hAnsi="Arial" w:cs="Arial"/>
        </w:rPr>
      </w:pPr>
      <w:r w:rsidRPr="0000238F">
        <w:rPr>
          <w:rFonts w:ascii="Arial" w:hAnsi="Arial" w:cs="Arial"/>
        </w:rPr>
        <w:t>Region meeting lunch</w:t>
      </w:r>
      <w:r w:rsidR="00E9045A">
        <w:rPr>
          <w:rFonts w:ascii="Arial" w:hAnsi="Arial" w:cs="Arial"/>
        </w:rPr>
        <w:t>.</w:t>
      </w:r>
    </w:p>
    <w:p w14:paraId="3B116A2D" w14:textId="5ED44F68" w:rsidR="001F082C" w:rsidRPr="0000238F" w:rsidRDefault="001F082C" w:rsidP="001F082C">
      <w:pPr>
        <w:pStyle w:val="ListParagraph"/>
        <w:numPr>
          <w:ilvl w:val="1"/>
          <w:numId w:val="1"/>
        </w:numPr>
        <w:spacing w:before="120" w:after="120"/>
        <w:contextualSpacing w:val="0"/>
        <w:rPr>
          <w:rFonts w:ascii="Arial" w:hAnsi="Arial" w:cs="Arial"/>
        </w:rPr>
      </w:pPr>
      <w:r w:rsidRPr="0000238F">
        <w:rPr>
          <w:rFonts w:ascii="Arial" w:hAnsi="Arial" w:cs="Arial"/>
        </w:rPr>
        <w:t>Opening and Closing banquets</w:t>
      </w:r>
      <w:r w:rsidR="00E9045A">
        <w:rPr>
          <w:rFonts w:ascii="Arial" w:hAnsi="Arial" w:cs="Arial"/>
        </w:rPr>
        <w:t>.</w:t>
      </w:r>
    </w:p>
    <w:p w14:paraId="262315D8" w14:textId="185C23D5" w:rsidR="001F082C" w:rsidRPr="0000238F" w:rsidRDefault="001F082C" w:rsidP="001F082C">
      <w:pPr>
        <w:pStyle w:val="ListParagraph"/>
        <w:numPr>
          <w:ilvl w:val="1"/>
          <w:numId w:val="1"/>
        </w:numPr>
        <w:spacing w:before="120" w:after="120"/>
        <w:contextualSpacing w:val="0"/>
        <w:rPr>
          <w:rFonts w:ascii="Arial" w:hAnsi="Arial" w:cs="Arial"/>
        </w:rPr>
      </w:pPr>
      <w:r w:rsidRPr="0000238F">
        <w:rPr>
          <w:rFonts w:ascii="Arial" w:hAnsi="Arial" w:cs="Arial"/>
        </w:rPr>
        <w:t>Meal per diem for meals not provided</w:t>
      </w:r>
      <w:r w:rsidR="00E9045A">
        <w:rPr>
          <w:rFonts w:ascii="Arial" w:hAnsi="Arial" w:cs="Arial"/>
        </w:rPr>
        <w:t>.</w:t>
      </w:r>
    </w:p>
    <w:p w14:paraId="2B09BC9D" w14:textId="477708BE" w:rsidR="00BE0736" w:rsidRPr="0000238F" w:rsidRDefault="00BE0736" w:rsidP="00BE0736">
      <w:pPr>
        <w:spacing w:before="120" w:after="120"/>
        <w:rPr>
          <w:rFonts w:ascii="Arial" w:hAnsi="Arial" w:cs="Arial"/>
        </w:rPr>
      </w:pPr>
      <w:r w:rsidRPr="0000238F">
        <w:rPr>
          <w:rFonts w:ascii="Arial" w:hAnsi="Arial" w:cs="Arial"/>
        </w:rPr>
        <w:t>Teachers are responsible for the cost of shipping kits and/or class supplies and are encouraged to include any shipping expenses in their kit fees. Contracted class projects shall not be taught within GPR for 60 days before Seminar or for 60 days following Seminar</w:t>
      </w:r>
      <w:r w:rsidR="009748C7">
        <w:rPr>
          <w:rFonts w:ascii="Arial" w:hAnsi="Arial" w:cs="Arial"/>
        </w:rPr>
        <w:t>.</w:t>
      </w:r>
    </w:p>
    <w:p w14:paraId="2F958EE7" w14:textId="1DD11DD5" w:rsidR="00B509E2" w:rsidRPr="0000238F" w:rsidRDefault="001F082C" w:rsidP="001F082C">
      <w:pPr>
        <w:spacing w:before="120" w:after="120"/>
        <w:rPr>
          <w:rFonts w:ascii="Arial" w:hAnsi="Arial" w:cs="Arial"/>
        </w:rPr>
      </w:pPr>
      <w:r w:rsidRPr="0000238F">
        <w:rPr>
          <w:rFonts w:ascii="Arial" w:hAnsi="Arial" w:cs="Arial"/>
        </w:rPr>
        <w:t xml:space="preserve">Faculty selection will take place </w:t>
      </w:r>
      <w:r w:rsidR="007F3495" w:rsidRPr="0000238F">
        <w:rPr>
          <w:rFonts w:ascii="Arial" w:hAnsi="Arial" w:cs="Arial"/>
        </w:rPr>
        <w:t xml:space="preserve">on/about </w:t>
      </w:r>
      <w:r w:rsidR="009D274E" w:rsidRPr="0000238F">
        <w:rPr>
          <w:rFonts w:ascii="Arial" w:hAnsi="Arial" w:cs="Arial"/>
        </w:rPr>
        <w:t>April</w:t>
      </w:r>
      <w:r w:rsidR="007F3495" w:rsidRPr="0000238F">
        <w:rPr>
          <w:rFonts w:ascii="Arial" w:hAnsi="Arial" w:cs="Arial"/>
        </w:rPr>
        <w:t xml:space="preserve"> 1, 2021</w:t>
      </w:r>
      <w:r w:rsidRPr="0000238F">
        <w:rPr>
          <w:rFonts w:ascii="Arial" w:hAnsi="Arial" w:cs="Arial"/>
        </w:rPr>
        <w:t xml:space="preserve"> and all applicants will be advised if they are selected no later than </w:t>
      </w:r>
      <w:r w:rsidR="009D274E" w:rsidRPr="004C1CC8">
        <w:rPr>
          <w:rFonts w:ascii="Arial" w:hAnsi="Arial" w:cs="Arial"/>
        </w:rPr>
        <w:t>April</w:t>
      </w:r>
      <w:r w:rsidR="007F3495" w:rsidRPr="004C1CC8">
        <w:rPr>
          <w:rFonts w:ascii="Arial" w:hAnsi="Arial" w:cs="Arial"/>
        </w:rPr>
        <w:t xml:space="preserve"> 15</w:t>
      </w:r>
      <w:r w:rsidR="007F3495" w:rsidRPr="0000238F">
        <w:rPr>
          <w:rFonts w:ascii="Arial" w:hAnsi="Arial" w:cs="Arial"/>
        </w:rPr>
        <w:t>, 2021</w:t>
      </w:r>
      <w:r w:rsidRPr="0000238F">
        <w:rPr>
          <w:rFonts w:ascii="Arial" w:hAnsi="Arial" w:cs="Arial"/>
          <w:color w:val="353536"/>
        </w:rPr>
        <w:t>.</w:t>
      </w:r>
      <w:r w:rsidR="009D274E" w:rsidRPr="0000238F">
        <w:rPr>
          <w:rFonts w:ascii="Arial" w:hAnsi="Arial" w:cs="Arial"/>
          <w:color w:val="353536"/>
        </w:rPr>
        <w:t xml:space="preserve">  All proposals and accompanying materials are to be submitted by e-mail to</w:t>
      </w:r>
      <w:r w:rsidR="0000238F" w:rsidRPr="0000238F">
        <w:rPr>
          <w:rFonts w:ascii="Arial" w:hAnsi="Arial" w:cs="Arial"/>
          <w:color w:val="353536"/>
        </w:rPr>
        <w:t xml:space="preserve"> Teresa Frank at </w:t>
      </w:r>
      <w:hyperlink r:id="rId7" w:history="1">
        <w:r w:rsidR="0000238F" w:rsidRPr="0000238F">
          <w:rPr>
            <w:rStyle w:val="Hyperlink"/>
            <w:rFonts w:ascii="Arial" w:hAnsi="Arial" w:cs="Arial"/>
          </w:rPr>
          <w:t>seminar2022faculty@ega-gpr.org</w:t>
        </w:r>
      </w:hyperlink>
      <w:r w:rsidR="0000238F" w:rsidRPr="0000238F">
        <w:rPr>
          <w:rFonts w:ascii="Arial" w:hAnsi="Arial" w:cs="Arial"/>
          <w:color w:val="353536"/>
        </w:rPr>
        <w:t xml:space="preserve"> and received no later than </w:t>
      </w:r>
      <w:r w:rsidR="0000238F" w:rsidRPr="009748C7">
        <w:rPr>
          <w:rFonts w:ascii="Arial" w:hAnsi="Arial" w:cs="Arial"/>
          <w:b/>
          <w:bCs/>
          <w:color w:val="353536"/>
        </w:rPr>
        <w:t>March 1, 2021</w:t>
      </w:r>
      <w:r w:rsidR="0000238F" w:rsidRPr="0000238F">
        <w:rPr>
          <w:rFonts w:ascii="Arial" w:hAnsi="Arial" w:cs="Arial"/>
          <w:color w:val="353536"/>
        </w:rPr>
        <w:t>.</w:t>
      </w:r>
      <w:r w:rsidRPr="0000238F">
        <w:rPr>
          <w:rFonts w:ascii="Arial" w:hAnsi="Arial" w:cs="Arial"/>
        </w:rPr>
        <w:t xml:space="preserve"> </w:t>
      </w:r>
    </w:p>
    <w:p w14:paraId="179812C8" w14:textId="77777777" w:rsidR="00B509E2" w:rsidRPr="0000238F" w:rsidRDefault="00B509E2" w:rsidP="001F082C">
      <w:pPr>
        <w:spacing w:before="120" w:after="120"/>
        <w:rPr>
          <w:rFonts w:ascii="Arial" w:hAnsi="Arial" w:cs="Arial"/>
          <w:b/>
        </w:rPr>
      </w:pPr>
      <w:r w:rsidRPr="0000238F">
        <w:rPr>
          <w:rFonts w:ascii="Arial" w:hAnsi="Arial" w:cs="Arial"/>
          <w:b/>
        </w:rPr>
        <w:t>PROPOSAL REQUIREMENTS</w:t>
      </w:r>
    </w:p>
    <w:p w14:paraId="4015347C" w14:textId="2D866101" w:rsidR="00B509E2" w:rsidRPr="0000238F" w:rsidRDefault="00B509E2" w:rsidP="001F082C">
      <w:pPr>
        <w:spacing w:before="120" w:after="120"/>
        <w:rPr>
          <w:rFonts w:ascii="Arial" w:hAnsi="Arial" w:cs="Arial"/>
        </w:rPr>
      </w:pPr>
      <w:r w:rsidRPr="0000238F">
        <w:rPr>
          <w:rFonts w:ascii="Arial" w:hAnsi="Arial" w:cs="Arial"/>
        </w:rPr>
        <w:t xml:space="preserve">All teaching proposal(s) must be the teacher's own work. Encore pieces, those that have been taught previously, will be considered; they must be clearly marked as “Encore” on the submission. Please specify if your proposal is part of a series or </w:t>
      </w:r>
      <w:proofErr w:type="gramStart"/>
      <w:r w:rsidRPr="0000238F">
        <w:rPr>
          <w:rFonts w:ascii="Arial" w:hAnsi="Arial" w:cs="Arial"/>
        </w:rPr>
        <w:t>very similar</w:t>
      </w:r>
      <w:proofErr w:type="gramEnd"/>
      <w:r w:rsidRPr="0000238F">
        <w:rPr>
          <w:rFonts w:ascii="Arial" w:hAnsi="Arial" w:cs="Arial"/>
        </w:rPr>
        <w:t xml:space="preserve"> to other pieces you have taught. If this is the case, please include photographs of the previous piece(s) and indicate when and where they were taught.</w:t>
      </w:r>
    </w:p>
    <w:p w14:paraId="088B4ADF" w14:textId="77777777" w:rsidR="001F082C" w:rsidRPr="004C1CC8" w:rsidRDefault="001F082C" w:rsidP="001F082C">
      <w:pPr>
        <w:spacing w:before="120" w:after="120"/>
        <w:rPr>
          <w:rFonts w:ascii="Arial" w:hAnsi="Arial" w:cs="Arial"/>
          <w:b/>
          <w:bCs/>
        </w:rPr>
      </w:pPr>
      <w:r w:rsidRPr="004C1CC8">
        <w:rPr>
          <w:rFonts w:ascii="Arial" w:hAnsi="Arial" w:cs="Arial"/>
          <w:b/>
          <w:bCs/>
        </w:rPr>
        <w:lastRenderedPageBreak/>
        <w:t>Proposals should include the following items</w:t>
      </w:r>
      <w:r w:rsidR="000A705B" w:rsidRPr="004C1CC8">
        <w:rPr>
          <w:rFonts w:ascii="Arial" w:hAnsi="Arial" w:cs="Arial"/>
          <w:b/>
          <w:bCs/>
        </w:rPr>
        <w:t xml:space="preserve"> for </w:t>
      </w:r>
      <w:r w:rsidR="000A705B" w:rsidRPr="004C1CC8">
        <w:rPr>
          <w:rFonts w:ascii="Arial" w:hAnsi="Arial" w:cs="Arial"/>
          <w:b/>
          <w:bCs/>
          <w:u w:val="single"/>
        </w:rPr>
        <w:t>each specific piece</w:t>
      </w:r>
      <w:r w:rsidRPr="004C1CC8">
        <w:rPr>
          <w:rFonts w:ascii="Arial" w:hAnsi="Arial" w:cs="Arial"/>
          <w:b/>
          <w:bCs/>
        </w:rPr>
        <w:t>. Please, do NOT send projects.</w:t>
      </w:r>
    </w:p>
    <w:p w14:paraId="62C40DF9" w14:textId="77777777" w:rsidR="001F082C" w:rsidRPr="0000238F" w:rsidRDefault="001F082C" w:rsidP="001F082C">
      <w:pPr>
        <w:pStyle w:val="ListParagraph"/>
        <w:numPr>
          <w:ilvl w:val="0"/>
          <w:numId w:val="2"/>
        </w:numPr>
        <w:spacing w:before="120" w:after="120"/>
        <w:contextualSpacing w:val="0"/>
        <w:rPr>
          <w:rFonts w:ascii="Arial" w:hAnsi="Arial" w:cs="Arial"/>
        </w:rPr>
      </w:pPr>
      <w:r w:rsidRPr="0000238F">
        <w:rPr>
          <w:rFonts w:ascii="Arial" w:hAnsi="Arial" w:cs="Arial"/>
        </w:rPr>
        <w:t>ICNA Standard Proposal Summary Sheet.</w:t>
      </w:r>
    </w:p>
    <w:p w14:paraId="1658F5CE" w14:textId="77777777" w:rsidR="001F082C" w:rsidRPr="0000238F" w:rsidRDefault="001F082C" w:rsidP="000A705B">
      <w:pPr>
        <w:pStyle w:val="ListParagraph"/>
        <w:numPr>
          <w:ilvl w:val="0"/>
          <w:numId w:val="2"/>
        </w:numPr>
        <w:spacing w:before="120" w:after="120"/>
        <w:contextualSpacing w:val="0"/>
        <w:rPr>
          <w:rFonts w:ascii="Arial" w:hAnsi="Arial" w:cs="Arial"/>
        </w:rPr>
      </w:pPr>
      <w:r w:rsidRPr="0000238F">
        <w:rPr>
          <w:rFonts w:ascii="Arial" w:hAnsi="Arial" w:cs="Arial"/>
        </w:rPr>
        <w:t>An accurate course description with an overview of the material covered and class goals.</w:t>
      </w:r>
    </w:p>
    <w:p w14:paraId="6DDAAC56" w14:textId="77777777" w:rsidR="001F082C" w:rsidRPr="0000238F" w:rsidRDefault="001F082C" w:rsidP="000A705B">
      <w:pPr>
        <w:pStyle w:val="ListParagraph"/>
        <w:numPr>
          <w:ilvl w:val="0"/>
          <w:numId w:val="2"/>
        </w:numPr>
        <w:spacing w:before="120" w:after="120"/>
        <w:contextualSpacing w:val="0"/>
        <w:rPr>
          <w:rFonts w:ascii="Arial" w:hAnsi="Arial" w:cs="Arial"/>
        </w:rPr>
      </w:pPr>
      <w:r w:rsidRPr="0000238F">
        <w:rPr>
          <w:rFonts w:ascii="Arial" w:hAnsi="Arial" w:cs="Arial"/>
        </w:rPr>
        <w:t>A detailed drawing</w:t>
      </w:r>
      <w:r w:rsidRPr="0000238F">
        <w:rPr>
          <w:rFonts w:ascii="Arial" w:hAnsi="Arial" w:cs="Arial"/>
          <w:color w:val="353536"/>
        </w:rPr>
        <w:t xml:space="preserve">, </w:t>
      </w:r>
      <w:r w:rsidRPr="0000238F">
        <w:rPr>
          <w:rFonts w:ascii="Arial" w:hAnsi="Arial" w:cs="Arial"/>
        </w:rPr>
        <w:t>colored illustration and/or chart for work in progress, or</w:t>
      </w:r>
    </w:p>
    <w:p w14:paraId="79124A89" w14:textId="25E2F1F7" w:rsidR="001F082C" w:rsidRPr="0000238F" w:rsidRDefault="004C1CC8" w:rsidP="000A705B">
      <w:pPr>
        <w:pStyle w:val="ListParagraph"/>
        <w:numPr>
          <w:ilvl w:val="0"/>
          <w:numId w:val="2"/>
        </w:numPr>
        <w:spacing w:before="120" w:after="120"/>
        <w:contextualSpacing w:val="0"/>
        <w:rPr>
          <w:rFonts w:ascii="Arial" w:hAnsi="Arial" w:cs="Arial"/>
        </w:rPr>
      </w:pPr>
      <w:r>
        <w:rPr>
          <w:rFonts w:ascii="Arial" w:hAnsi="Arial" w:cs="Arial"/>
        </w:rPr>
        <w:t>M</w:t>
      </w:r>
      <w:r w:rsidR="001F082C" w:rsidRPr="0000238F">
        <w:rPr>
          <w:rFonts w:ascii="Arial" w:hAnsi="Arial" w:cs="Arial"/>
        </w:rPr>
        <w:t xml:space="preserve">ore than two </w:t>
      </w:r>
      <w:r w:rsidR="00C44ECC">
        <w:rPr>
          <w:rFonts w:ascii="Arial" w:hAnsi="Arial" w:cs="Arial"/>
        </w:rPr>
        <w:t xml:space="preserve">.jpg or.tiff </w:t>
      </w:r>
      <w:r w:rsidR="001F082C" w:rsidRPr="0000238F">
        <w:rPr>
          <w:rFonts w:ascii="Arial" w:hAnsi="Arial" w:cs="Arial"/>
        </w:rPr>
        <w:t>photographs of completed piece</w:t>
      </w:r>
      <w:r w:rsidR="009748C7">
        <w:rPr>
          <w:rFonts w:ascii="Arial" w:hAnsi="Arial" w:cs="Arial"/>
        </w:rPr>
        <w:t>.</w:t>
      </w:r>
    </w:p>
    <w:p w14:paraId="4DC26E2B" w14:textId="0E6955E5" w:rsidR="001F082C" w:rsidRPr="0000238F" w:rsidRDefault="001F082C" w:rsidP="000A705B">
      <w:pPr>
        <w:pStyle w:val="ListParagraph"/>
        <w:numPr>
          <w:ilvl w:val="0"/>
          <w:numId w:val="2"/>
        </w:numPr>
        <w:spacing w:before="120" w:after="120"/>
        <w:contextualSpacing w:val="0"/>
        <w:rPr>
          <w:rFonts w:ascii="Arial" w:hAnsi="Arial" w:cs="Arial"/>
        </w:rPr>
      </w:pPr>
      <w:r w:rsidRPr="0000238F">
        <w:rPr>
          <w:rFonts w:ascii="Arial" w:hAnsi="Arial" w:cs="Arial"/>
        </w:rPr>
        <w:t>A legend of stitches, threads, and colors with a thread palette</w:t>
      </w:r>
      <w:r w:rsidR="009748C7">
        <w:rPr>
          <w:rFonts w:ascii="Arial" w:hAnsi="Arial" w:cs="Arial"/>
        </w:rPr>
        <w:t>.</w:t>
      </w:r>
    </w:p>
    <w:p w14:paraId="37093FF6" w14:textId="77777777" w:rsidR="001F082C" w:rsidRPr="0000238F" w:rsidRDefault="001F082C" w:rsidP="000A705B">
      <w:pPr>
        <w:pStyle w:val="ListParagraph"/>
        <w:numPr>
          <w:ilvl w:val="0"/>
          <w:numId w:val="2"/>
        </w:numPr>
        <w:spacing w:before="120" w:after="120"/>
        <w:contextualSpacing w:val="0"/>
        <w:rPr>
          <w:rFonts w:ascii="Arial" w:hAnsi="Arial" w:cs="Arial"/>
        </w:rPr>
      </w:pPr>
      <w:r w:rsidRPr="0000238F">
        <w:rPr>
          <w:rFonts w:ascii="Arial" w:hAnsi="Arial" w:cs="Arial"/>
        </w:rPr>
        <w:t>Student proficiency level:</w:t>
      </w:r>
    </w:p>
    <w:p w14:paraId="78E7A01F" w14:textId="77777777" w:rsidR="001F082C" w:rsidRPr="0000238F" w:rsidRDefault="001F082C" w:rsidP="000A705B">
      <w:pPr>
        <w:pStyle w:val="ListParagraph"/>
        <w:numPr>
          <w:ilvl w:val="1"/>
          <w:numId w:val="2"/>
        </w:numPr>
        <w:spacing w:before="120" w:after="120"/>
        <w:contextualSpacing w:val="0"/>
        <w:rPr>
          <w:rFonts w:ascii="Arial" w:hAnsi="Arial" w:cs="Arial"/>
        </w:rPr>
      </w:pPr>
      <w:r w:rsidRPr="0000238F">
        <w:rPr>
          <w:rFonts w:ascii="Arial" w:hAnsi="Arial" w:cs="Arial"/>
        </w:rPr>
        <w:t xml:space="preserve">Basic: The </w:t>
      </w:r>
      <w:proofErr w:type="spellStart"/>
      <w:r w:rsidRPr="0000238F">
        <w:rPr>
          <w:rFonts w:ascii="Arial" w:hAnsi="Arial" w:cs="Arial"/>
        </w:rPr>
        <w:t>stitcher</w:t>
      </w:r>
      <w:proofErr w:type="spellEnd"/>
      <w:r w:rsidRPr="0000238F">
        <w:rPr>
          <w:rFonts w:ascii="Arial" w:hAnsi="Arial" w:cs="Arial"/>
        </w:rPr>
        <w:t xml:space="preserve"> has no experience in the technique being taught.</w:t>
      </w:r>
    </w:p>
    <w:p w14:paraId="68F6CAB5" w14:textId="77777777" w:rsidR="001F082C" w:rsidRPr="0000238F" w:rsidRDefault="001F082C" w:rsidP="000A705B">
      <w:pPr>
        <w:pStyle w:val="ListParagraph"/>
        <w:numPr>
          <w:ilvl w:val="1"/>
          <w:numId w:val="2"/>
        </w:numPr>
        <w:spacing w:before="120" w:after="120"/>
        <w:contextualSpacing w:val="0"/>
        <w:rPr>
          <w:rFonts w:ascii="Arial" w:hAnsi="Arial" w:cs="Arial"/>
          <w:color w:val="535254"/>
        </w:rPr>
      </w:pPr>
      <w:r w:rsidRPr="0000238F">
        <w:rPr>
          <w:rFonts w:ascii="Arial" w:hAnsi="Arial" w:cs="Arial"/>
          <w:color w:val="535254"/>
        </w:rPr>
        <w:t xml:space="preserve">Intermediate: The </w:t>
      </w:r>
      <w:proofErr w:type="spellStart"/>
      <w:r w:rsidRPr="0000238F">
        <w:rPr>
          <w:rFonts w:ascii="Arial" w:hAnsi="Arial" w:cs="Arial"/>
          <w:color w:val="535254"/>
        </w:rPr>
        <w:t>stitcher</w:t>
      </w:r>
      <w:proofErr w:type="spellEnd"/>
      <w:r w:rsidRPr="0000238F">
        <w:rPr>
          <w:rFonts w:ascii="Arial" w:hAnsi="Arial" w:cs="Arial"/>
          <w:color w:val="535254"/>
        </w:rPr>
        <w:t xml:space="preserve"> has knowledge of the basic stitches, the materials, and their use in the given technique.</w:t>
      </w:r>
    </w:p>
    <w:p w14:paraId="5ECB6EEC" w14:textId="3167AF48" w:rsidR="001F082C" w:rsidRPr="0000238F" w:rsidRDefault="001F082C" w:rsidP="000A705B">
      <w:pPr>
        <w:pStyle w:val="ListParagraph"/>
        <w:numPr>
          <w:ilvl w:val="1"/>
          <w:numId w:val="2"/>
        </w:numPr>
        <w:spacing w:before="120" w:after="120"/>
        <w:contextualSpacing w:val="0"/>
        <w:rPr>
          <w:rFonts w:ascii="Arial" w:hAnsi="Arial" w:cs="Arial"/>
          <w:color w:val="535254"/>
        </w:rPr>
      </w:pPr>
      <w:r w:rsidRPr="0000238F">
        <w:rPr>
          <w:rFonts w:ascii="Arial" w:hAnsi="Arial" w:cs="Arial"/>
          <w:color w:val="535254"/>
        </w:rPr>
        <w:t>Advance</w:t>
      </w:r>
      <w:r w:rsidR="007F5CA3" w:rsidRPr="0000238F">
        <w:rPr>
          <w:rFonts w:ascii="Arial" w:hAnsi="Arial" w:cs="Arial"/>
          <w:color w:val="535254"/>
        </w:rPr>
        <w:t>d</w:t>
      </w:r>
      <w:r w:rsidRPr="0000238F">
        <w:rPr>
          <w:rFonts w:ascii="Arial" w:hAnsi="Arial" w:cs="Arial"/>
          <w:color w:val="535254"/>
        </w:rPr>
        <w:t xml:space="preserve">: The </w:t>
      </w:r>
      <w:proofErr w:type="spellStart"/>
      <w:r w:rsidRPr="0000238F">
        <w:rPr>
          <w:rFonts w:ascii="Arial" w:hAnsi="Arial" w:cs="Arial"/>
          <w:color w:val="535254"/>
        </w:rPr>
        <w:t>stitcher</w:t>
      </w:r>
      <w:proofErr w:type="spellEnd"/>
      <w:r w:rsidRPr="0000238F">
        <w:rPr>
          <w:rFonts w:ascii="Arial" w:hAnsi="Arial" w:cs="Arial"/>
          <w:color w:val="535254"/>
        </w:rPr>
        <w:t xml:space="preserve"> </w:t>
      </w:r>
      <w:r w:rsidR="00DA622A">
        <w:rPr>
          <w:rFonts w:ascii="Arial" w:hAnsi="Arial" w:cs="Arial"/>
          <w:color w:val="535254"/>
        </w:rPr>
        <w:t>is proficient executing the</w:t>
      </w:r>
      <w:r w:rsidRPr="0000238F">
        <w:rPr>
          <w:rFonts w:ascii="Arial" w:hAnsi="Arial" w:cs="Arial"/>
          <w:color w:val="535254"/>
        </w:rPr>
        <w:t xml:space="preserve"> simple and difficult stitches in the technique. The </w:t>
      </w:r>
      <w:proofErr w:type="spellStart"/>
      <w:r w:rsidRPr="0000238F">
        <w:rPr>
          <w:rFonts w:ascii="Arial" w:hAnsi="Arial" w:cs="Arial"/>
          <w:color w:val="535254"/>
        </w:rPr>
        <w:t>stitcher</w:t>
      </w:r>
      <w:proofErr w:type="spellEnd"/>
      <w:r w:rsidRPr="0000238F">
        <w:rPr>
          <w:rFonts w:ascii="Arial" w:hAnsi="Arial" w:cs="Arial"/>
          <w:color w:val="535254"/>
        </w:rPr>
        <w:t xml:space="preserve"> also has knowledge of color and design, which will allow for exploration and creativity.</w:t>
      </w:r>
    </w:p>
    <w:p w14:paraId="3D6B4686" w14:textId="77777777" w:rsidR="001F082C" w:rsidRPr="0000238F" w:rsidRDefault="001F082C" w:rsidP="000A705B">
      <w:pPr>
        <w:pStyle w:val="ListParagraph"/>
        <w:numPr>
          <w:ilvl w:val="0"/>
          <w:numId w:val="2"/>
        </w:numPr>
        <w:spacing w:before="120" w:after="120"/>
        <w:contextualSpacing w:val="0"/>
        <w:rPr>
          <w:rFonts w:ascii="Arial" w:hAnsi="Arial" w:cs="Arial"/>
          <w:color w:val="535254"/>
        </w:rPr>
      </w:pPr>
      <w:r w:rsidRPr="0000238F">
        <w:rPr>
          <w:rFonts w:ascii="Arial" w:hAnsi="Arial" w:cs="Arial"/>
          <w:color w:val="535254"/>
        </w:rPr>
        <w:t>A list of kit contents and estimated cost.</w:t>
      </w:r>
    </w:p>
    <w:p w14:paraId="577D6702" w14:textId="77777777" w:rsidR="001F082C" w:rsidRPr="0000238F" w:rsidRDefault="001F082C" w:rsidP="000A705B">
      <w:pPr>
        <w:pStyle w:val="ListParagraph"/>
        <w:numPr>
          <w:ilvl w:val="0"/>
          <w:numId w:val="2"/>
        </w:numPr>
        <w:spacing w:before="120" w:after="120"/>
        <w:contextualSpacing w:val="0"/>
        <w:rPr>
          <w:rFonts w:ascii="Arial" w:hAnsi="Arial" w:cs="Arial"/>
          <w:color w:val="535254"/>
        </w:rPr>
      </w:pPr>
      <w:r w:rsidRPr="0000238F">
        <w:rPr>
          <w:rFonts w:ascii="Arial" w:hAnsi="Arial" w:cs="Arial"/>
          <w:color w:val="535254"/>
        </w:rPr>
        <w:t>Design size.</w:t>
      </w:r>
    </w:p>
    <w:p w14:paraId="00E599E3" w14:textId="77777777" w:rsidR="001F082C" w:rsidRPr="0000238F" w:rsidRDefault="001F082C" w:rsidP="000A705B">
      <w:pPr>
        <w:pStyle w:val="ListParagraph"/>
        <w:numPr>
          <w:ilvl w:val="0"/>
          <w:numId w:val="2"/>
        </w:numPr>
        <w:spacing w:before="120" w:after="120"/>
        <w:contextualSpacing w:val="0"/>
        <w:rPr>
          <w:rFonts w:ascii="Arial" w:hAnsi="Arial" w:cs="Arial"/>
          <w:color w:val="535254"/>
        </w:rPr>
      </w:pPr>
      <w:r w:rsidRPr="0000238F">
        <w:rPr>
          <w:rFonts w:ascii="Arial" w:hAnsi="Arial" w:cs="Arial"/>
          <w:color w:val="535254"/>
        </w:rPr>
        <w:t>For a notebook course, include a detailed description with sample pages.</w:t>
      </w:r>
    </w:p>
    <w:p w14:paraId="034D4AFF" w14:textId="77777777" w:rsidR="001F082C" w:rsidRPr="0000238F" w:rsidRDefault="001F082C" w:rsidP="000A705B">
      <w:pPr>
        <w:pStyle w:val="ListParagraph"/>
        <w:numPr>
          <w:ilvl w:val="0"/>
          <w:numId w:val="2"/>
        </w:numPr>
        <w:spacing w:before="120" w:after="120"/>
        <w:contextualSpacing w:val="0"/>
        <w:rPr>
          <w:rFonts w:ascii="Arial" w:hAnsi="Arial" w:cs="Arial"/>
          <w:color w:val="535254"/>
        </w:rPr>
      </w:pPr>
      <w:r w:rsidRPr="0000238F">
        <w:rPr>
          <w:rFonts w:ascii="Arial" w:hAnsi="Arial" w:cs="Arial"/>
          <w:color w:val="535254"/>
        </w:rPr>
        <w:t>Each proposal page should be clearly marked with both the teacher's name and the project name.</w:t>
      </w:r>
    </w:p>
    <w:p w14:paraId="4742CE96" w14:textId="77777777" w:rsidR="001F082C" w:rsidRPr="004C1CC8" w:rsidRDefault="001F082C" w:rsidP="001F082C">
      <w:pPr>
        <w:spacing w:before="120" w:after="120"/>
        <w:rPr>
          <w:rFonts w:ascii="Arial" w:hAnsi="Arial" w:cs="Arial"/>
          <w:b/>
          <w:bCs/>
          <w:color w:val="535254"/>
        </w:rPr>
      </w:pPr>
      <w:r w:rsidRPr="004C1CC8">
        <w:rPr>
          <w:rFonts w:ascii="Arial" w:hAnsi="Arial" w:cs="Arial"/>
          <w:b/>
          <w:bCs/>
          <w:color w:val="535254"/>
        </w:rPr>
        <w:t>Supporting Materials should include:</w:t>
      </w:r>
    </w:p>
    <w:p w14:paraId="68FC2D70" w14:textId="77777777" w:rsidR="001F082C" w:rsidRPr="0000238F" w:rsidRDefault="001F082C" w:rsidP="001F082C">
      <w:pPr>
        <w:pStyle w:val="ListParagraph"/>
        <w:numPr>
          <w:ilvl w:val="0"/>
          <w:numId w:val="3"/>
        </w:numPr>
        <w:spacing w:before="120" w:after="120"/>
        <w:contextualSpacing w:val="0"/>
        <w:rPr>
          <w:rFonts w:ascii="Arial" w:hAnsi="Arial" w:cs="Arial"/>
          <w:color w:val="535254"/>
        </w:rPr>
      </w:pPr>
      <w:r w:rsidRPr="0000238F">
        <w:rPr>
          <w:rFonts w:ascii="Arial" w:hAnsi="Arial" w:cs="Arial"/>
          <w:color w:val="535254"/>
        </w:rPr>
        <w:t>A Proposal Item</w:t>
      </w:r>
      <w:r w:rsidR="00BE0736" w:rsidRPr="0000238F">
        <w:rPr>
          <w:rFonts w:ascii="Arial" w:hAnsi="Arial" w:cs="Arial"/>
          <w:color w:val="535254"/>
        </w:rPr>
        <w:t>s</w:t>
      </w:r>
      <w:r w:rsidRPr="0000238F">
        <w:rPr>
          <w:rFonts w:ascii="Arial" w:hAnsi="Arial" w:cs="Arial"/>
          <w:color w:val="535254"/>
        </w:rPr>
        <w:t xml:space="preserve"> Submission Sheet listing the contents of your submission package.</w:t>
      </w:r>
    </w:p>
    <w:p w14:paraId="2D680438" w14:textId="441370B1" w:rsidR="001F082C" w:rsidRPr="0000238F" w:rsidRDefault="001F082C" w:rsidP="001F082C">
      <w:pPr>
        <w:pStyle w:val="ListParagraph"/>
        <w:numPr>
          <w:ilvl w:val="0"/>
          <w:numId w:val="3"/>
        </w:numPr>
        <w:spacing w:before="120" w:after="120"/>
        <w:contextualSpacing w:val="0"/>
        <w:rPr>
          <w:rFonts w:ascii="Arial" w:hAnsi="Arial" w:cs="Arial"/>
          <w:color w:val="535254"/>
        </w:rPr>
      </w:pPr>
      <w:r w:rsidRPr="0000238F">
        <w:rPr>
          <w:rFonts w:ascii="Arial" w:hAnsi="Arial" w:cs="Arial"/>
          <w:color w:val="535254"/>
        </w:rPr>
        <w:t>A resume of not more than one page, which includes your embroidery education, teaching experience, and any specialized area of expertise.</w:t>
      </w:r>
    </w:p>
    <w:p w14:paraId="0A76ACB7" w14:textId="77777777" w:rsidR="001F082C" w:rsidRPr="0000238F" w:rsidRDefault="001F082C" w:rsidP="001F082C">
      <w:pPr>
        <w:spacing w:before="120" w:after="120"/>
        <w:rPr>
          <w:rFonts w:ascii="Arial" w:hAnsi="Arial" w:cs="Arial"/>
          <w:color w:val="535254"/>
        </w:rPr>
      </w:pPr>
      <w:r w:rsidRPr="0000238F">
        <w:rPr>
          <w:rFonts w:ascii="Arial" w:hAnsi="Arial" w:cs="Arial"/>
          <w:color w:val="535254"/>
        </w:rPr>
        <w:t>We look forward to receiving your proposals!</w:t>
      </w:r>
    </w:p>
    <w:p w14:paraId="05CCB031" w14:textId="7A10D867" w:rsidR="001F082C" w:rsidRDefault="001F082C" w:rsidP="001F082C">
      <w:pPr>
        <w:spacing w:before="120" w:after="120"/>
        <w:rPr>
          <w:rFonts w:ascii="Arial" w:hAnsi="Arial" w:cs="Arial"/>
          <w:color w:val="535254"/>
        </w:rPr>
      </w:pPr>
      <w:r w:rsidRPr="0000238F">
        <w:rPr>
          <w:rFonts w:ascii="Arial" w:hAnsi="Arial" w:cs="Arial"/>
          <w:color w:val="535254"/>
        </w:rPr>
        <w:t>Sincerely,</w:t>
      </w:r>
    </w:p>
    <w:p w14:paraId="188FF4C3" w14:textId="087FA6B1" w:rsidR="00BE0736" w:rsidRPr="0000238F" w:rsidRDefault="00D23F81" w:rsidP="001F082C">
      <w:pPr>
        <w:spacing w:before="120" w:after="120"/>
        <w:rPr>
          <w:rFonts w:ascii="Arial" w:hAnsi="Arial" w:cs="Arial"/>
          <w:color w:val="535254"/>
          <w:highlight w:val="yellow"/>
        </w:rPr>
      </w:pPr>
      <w:r>
        <w:rPr>
          <w:rFonts w:ascii="Arial" w:hAnsi="Arial" w:cs="Arial"/>
          <w:noProof/>
          <w:color w:val="535254"/>
        </w:rPr>
        <w:drawing>
          <wp:inline distT="0" distB="0" distL="0" distR="0" wp14:anchorId="242A963D" wp14:editId="60D4C3DB">
            <wp:extent cx="2786204" cy="828675"/>
            <wp:effectExtent l="0" t="0" r="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ela Norton Signa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5513" cy="876057"/>
                    </a:xfrm>
                    <a:prstGeom prst="rect">
                      <a:avLst/>
                    </a:prstGeom>
                  </pic:spPr>
                </pic:pic>
              </a:graphicData>
            </a:graphic>
          </wp:inline>
        </w:drawing>
      </w:r>
    </w:p>
    <w:p w14:paraId="4E6F4622" w14:textId="177BE136" w:rsidR="001F082C" w:rsidRPr="0000238F" w:rsidRDefault="007F3495" w:rsidP="000A705B">
      <w:pPr>
        <w:spacing w:before="120" w:after="120"/>
        <w:contextualSpacing/>
        <w:rPr>
          <w:rFonts w:ascii="Arial" w:hAnsi="Arial" w:cs="Arial"/>
          <w:color w:val="535254"/>
        </w:rPr>
      </w:pPr>
      <w:r w:rsidRPr="0000238F">
        <w:rPr>
          <w:rFonts w:ascii="Arial" w:hAnsi="Arial" w:cs="Arial"/>
          <w:color w:val="535254"/>
        </w:rPr>
        <w:t>Pam</w:t>
      </w:r>
      <w:r w:rsidR="003C1298" w:rsidRPr="0000238F">
        <w:rPr>
          <w:rFonts w:ascii="Arial" w:hAnsi="Arial" w:cs="Arial"/>
          <w:color w:val="535254"/>
        </w:rPr>
        <w:t>e</w:t>
      </w:r>
      <w:r w:rsidRPr="0000238F">
        <w:rPr>
          <w:rFonts w:ascii="Arial" w:hAnsi="Arial" w:cs="Arial"/>
          <w:color w:val="535254"/>
        </w:rPr>
        <w:t>la Norton</w:t>
      </w:r>
    </w:p>
    <w:p w14:paraId="1DE25A59" w14:textId="1CBAFC42" w:rsidR="001F082C" w:rsidRPr="0000238F" w:rsidRDefault="009748C7" w:rsidP="000A705B">
      <w:pPr>
        <w:spacing w:before="120" w:after="120"/>
        <w:contextualSpacing/>
        <w:rPr>
          <w:rFonts w:ascii="Arial" w:hAnsi="Arial" w:cs="Arial"/>
          <w:color w:val="535254"/>
        </w:rPr>
      </w:pPr>
      <w:r>
        <w:rPr>
          <w:rFonts w:ascii="Arial" w:hAnsi="Arial" w:cs="Arial"/>
          <w:color w:val="535254"/>
        </w:rPr>
        <w:t xml:space="preserve">Seminar </w:t>
      </w:r>
      <w:r w:rsidR="001F082C" w:rsidRPr="0000238F">
        <w:rPr>
          <w:rFonts w:ascii="Arial" w:hAnsi="Arial" w:cs="Arial"/>
          <w:color w:val="535254"/>
        </w:rPr>
        <w:t xml:space="preserve">Chair, GPR Seminar </w:t>
      </w:r>
      <w:r w:rsidR="007F3495" w:rsidRPr="0000238F">
        <w:rPr>
          <w:rFonts w:ascii="Arial" w:hAnsi="Arial" w:cs="Arial"/>
          <w:color w:val="535254"/>
        </w:rPr>
        <w:t>2022</w:t>
      </w:r>
    </w:p>
    <w:p w14:paraId="59E1F4BD" w14:textId="1AD92B00" w:rsidR="001F082C" w:rsidRDefault="001F082C" w:rsidP="001F082C">
      <w:pPr>
        <w:spacing w:before="120" w:after="120"/>
        <w:rPr>
          <w:rFonts w:ascii="Arial" w:hAnsi="Arial" w:cs="Arial"/>
          <w:color w:val="535254"/>
        </w:rPr>
      </w:pPr>
    </w:p>
    <w:p w14:paraId="18534C7C" w14:textId="0D7AE7A2" w:rsidR="0000238F" w:rsidRPr="0000238F" w:rsidRDefault="00681ABF" w:rsidP="001F082C">
      <w:pPr>
        <w:spacing w:before="120" w:after="120"/>
        <w:rPr>
          <w:rFonts w:ascii="Arial" w:hAnsi="Arial" w:cs="Arial"/>
          <w:color w:val="535254"/>
        </w:rPr>
      </w:pPr>
      <w:r>
        <w:rPr>
          <w:rFonts w:ascii="Arial" w:hAnsi="Arial" w:cs="Arial"/>
          <w:noProof/>
          <w:color w:val="535254"/>
        </w:rPr>
        <w:drawing>
          <wp:inline distT="0" distB="0" distL="0" distR="0" wp14:anchorId="3F14E10F" wp14:editId="45902FF1">
            <wp:extent cx="2162175" cy="547584"/>
            <wp:effectExtent l="0" t="0" r="0" b="5080"/>
            <wp:docPr id="5" name="Picture 5" descr="A picture containing sitting, bird, small,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TM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302" cy="576487"/>
                    </a:xfrm>
                    <a:prstGeom prst="rect">
                      <a:avLst/>
                    </a:prstGeom>
                  </pic:spPr>
                </pic:pic>
              </a:graphicData>
            </a:graphic>
          </wp:inline>
        </w:drawing>
      </w:r>
    </w:p>
    <w:p w14:paraId="4C76EEEB" w14:textId="65D2EB10" w:rsidR="001F082C" w:rsidRPr="0000238F" w:rsidRDefault="007F3495" w:rsidP="000A705B">
      <w:pPr>
        <w:spacing w:before="120" w:after="120"/>
        <w:contextualSpacing/>
        <w:rPr>
          <w:rFonts w:ascii="Arial" w:hAnsi="Arial" w:cs="Arial"/>
          <w:color w:val="535254"/>
        </w:rPr>
      </w:pPr>
      <w:r w:rsidRPr="0000238F">
        <w:rPr>
          <w:rFonts w:ascii="Arial" w:hAnsi="Arial" w:cs="Arial"/>
          <w:color w:val="535254"/>
        </w:rPr>
        <w:t>Teresa Frank</w:t>
      </w:r>
    </w:p>
    <w:p w14:paraId="09B89BAB" w14:textId="76A83C1D" w:rsidR="001F082C" w:rsidRPr="0000238F" w:rsidRDefault="001F082C" w:rsidP="000A705B">
      <w:pPr>
        <w:spacing w:before="120" w:after="120"/>
        <w:contextualSpacing/>
        <w:rPr>
          <w:rFonts w:ascii="Arial" w:hAnsi="Arial" w:cs="Arial"/>
          <w:color w:val="535254"/>
        </w:rPr>
      </w:pPr>
      <w:r w:rsidRPr="0000238F">
        <w:rPr>
          <w:rFonts w:ascii="Arial" w:hAnsi="Arial" w:cs="Arial"/>
          <w:color w:val="535254"/>
        </w:rPr>
        <w:t xml:space="preserve">Faculty Chair, GPR Seminar </w:t>
      </w:r>
      <w:r w:rsidR="007F3495" w:rsidRPr="0000238F">
        <w:rPr>
          <w:rFonts w:ascii="Arial" w:hAnsi="Arial" w:cs="Arial"/>
          <w:color w:val="535254"/>
        </w:rPr>
        <w:t>2022</w:t>
      </w:r>
    </w:p>
    <w:p w14:paraId="0A38B0FD" w14:textId="67B59030" w:rsidR="001F082C" w:rsidRPr="0000238F" w:rsidRDefault="007F3495" w:rsidP="000A705B">
      <w:pPr>
        <w:spacing w:before="120" w:after="120"/>
        <w:contextualSpacing/>
        <w:rPr>
          <w:rFonts w:ascii="Arial" w:hAnsi="Arial" w:cs="Arial"/>
          <w:color w:val="535254"/>
          <w:highlight w:val="yellow"/>
        </w:rPr>
      </w:pPr>
      <w:r w:rsidRPr="0000238F">
        <w:rPr>
          <w:rFonts w:ascii="Arial" w:hAnsi="Arial" w:cs="Arial"/>
          <w:color w:val="535254"/>
        </w:rPr>
        <w:t>131 Mount Baker Dr.</w:t>
      </w:r>
    </w:p>
    <w:p w14:paraId="3BEA806D" w14:textId="252D7AE5" w:rsidR="001F082C" w:rsidRPr="0000238F" w:rsidRDefault="007F3495" w:rsidP="000A705B">
      <w:pPr>
        <w:spacing w:before="120" w:after="120"/>
        <w:contextualSpacing/>
        <w:rPr>
          <w:rFonts w:ascii="Arial" w:hAnsi="Arial" w:cs="Arial"/>
          <w:color w:val="535254"/>
        </w:rPr>
      </w:pPr>
      <w:r w:rsidRPr="0000238F">
        <w:rPr>
          <w:rFonts w:ascii="Arial" w:hAnsi="Arial" w:cs="Arial"/>
          <w:color w:val="535254"/>
        </w:rPr>
        <w:t>Sequim WA  98382</w:t>
      </w:r>
    </w:p>
    <w:p w14:paraId="2E4D9703" w14:textId="6256500D" w:rsidR="000A705B" w:rsidRPr="0000238F" w:rsidRDefault="001F082C" w:rsidP="000A705B">
      <w:pPr>
        <w:spacing w:before="120" w:after="120"/>
        <w:contextualSpacing/>
        <w:rPr>
          <w:rFonts w:ascii="Arial" w:hAnsi="Arial" w:cs="Arial"/>
          <w:color w:val="535254"/>
        </w:rPr>
      </w:pPr>
      <w:r w:rsidRPr="0000238F">
        <w:rPr>
          <w:rFonts w:ascii="Arial" w:hAnsi="Arial" w:cs="Arial"/>
          <w:color w:val="535254"/>
        </w:rPr>
        <w:t xml:space="preserve">Telephone: </w:t>
      </w:r>
      <w:r w:rsidR="007F3495" w:rsidRPr="0000238F">
        <w:rPr>
          <w:rFonts w:ascii="Arial" w:hAnsi="Arial" w:cs="Arial"/>
          <w:color w:val="535254"/>
        </w:rPr>
        <w:t>206 250 8381</w:t>
      </w:r>
    </w:p>
    <w:p w14:paraId="71A71784" w14:textId="36BD4F5E" w:rsidR="000A705B" w:rsidRPr="0000238F" w:rsidRDefault="001F082C" w:rsidP="001F082C">
      <w:pPr>
        <w:spacing w:before="120" w:after="120"/>
        <w:contextualSpacing/>
        <w:rPr>
          <w:rFonts w:ascii="Arial" w:hAnsi="Arial" w:cs="Arial"/>
          <w:color w:val="535254"/>
        </w:rPr>
      </w:pPr>
      <w:r w:rsidRPr="0000238F">
        <w:rPr>
          <w:rFonts w:ascii="Arial" w:hAnsi="Arial" w:cs="Arial"/>
          <w:color w:val="535254"/>
        </w:rPr>
        <w:t>E-mail</w:t>
      </w:r>
      <w:r w:rsidR="000A705B" w:rsidRPr="0000238F">
        <w:rPr>
          <w:rFonts w:ascii="Arial" w:hAnsi="Arial" w:cs="Arial"/>
          <w:color w:val="535254"/>
        </w:rPr>
        <w:t xml:space="preserve">: </w:t>
      </w:r>
      <w:r w:rsidR="0000238F" w:rsidRPr="0000238F">
        <w:rPr>
          <w:rFonts w:ascii="Arial" w:hAnsi="Arial" w:cs="Arial"/>
          <w:color w:val="535254"/>
        </w:rPr>
        <w:t>seminar2022faculty@ega-gpr.org</w:t>
      </w:r>
    </w:p>
    <w:p w14:paraId="323E2375" w14:textId="77777777" w:rsidR="000A705B" w:rsidRPr="0000238F" w:rsidRDefault="000A705B" w:rsidP="001F082C">
      <w:pPr>
        <w:spacing w:before="120" w:after="120"/>
        <w:contextualSpacing/>
        <w:rPr>
          <w:rFonts w:ascii="Arial" w:hAnsi="Arial" w:cs="Arial"/>
          <w:color w:val="535254"/>
        </w:rPr>
      </w:pPr>
    </w:p>
    <w:p w14:paraId="14E306C3" w14:textId="77777777" w:rsidR="00574168" w:rsidRPr="0000238F" w:rsidRDefault="001F082C" w:rsidP="007F5CA3">
      <w:pPr>
        <w:tabs>
          <w:tab w:val="left" w:pos="1260"/>
        </w:tabs>
        <w:spacing w:before="120" w:after="120"/>
        <w:contextualSpacing/>
        <w:rPr>
          <w:rFonts w:ascii="Arial" w:hAnsi="Arial" w:cs="Arial"/>
          <w:color w:val="535254"/>
        </w:rPr>
      </w:pPr>
      <w:r w:rsidRPr="0000238F">
        <w:rPr>
          <w:rFonts w:ascii="Arial" w:hAnsi="Arial" w:cs="Arial"/>
          <w:color w:val="535254"/>
        </w:rPr>
        <w:t xml:space="preserve">Enclosures: </w:t>
      </w:r>
      <w:r w:rsidR="007F5CA3" w:rsidRPr="0000238F">
        <w:rPr>
          <w:rFonts w:ascii="Arial" w:hAnsi="Arial" w:cs="Arial"/>
          <w:color w:val="535254"/>
        </w:rPr>
        <w:tab/>
      </w:r>
      <w:r w:rsidR="005969DA" w:rsidRPr="0000238F">
        <w:rPr>
          <w:rFonts w:ascii="Arial" w:hAnsi="Arial" w:cs="Arial"/>
          <w:color w:val="535254"/>
        </w:rPr>
        <w:t>ICNA</w:t>
      </w:r>
      <w:r w:rsidR="007F5CA3" w:rsidRPr="0000238F">
        <w:rPr>
          <w:rFonts w:ascii="Arial" w:hAnsi="Arial" w:cs="Arial"/>
          <w:color w:val="535254"/>
        </w:rPr>
        <w:t xml:space="preserve"> Universal Proposal Cover Sheet</w:t>
      </w:r>
    </w:p>
    <w:p w14:paraId="648736B6" w14:textId="77777777" w:rsidR="007F5CA3" w:rsidRPr="0000238F" w:rsidRDefault="007F5CA3" w:rsidP="007F5CA3">
      <w:pPr>
        <w:tabs>
          <w:tab w:val="left" w:pos="1260"/>
        </w:tabs>
        <w:spacing w:before="120" w:after="120"/>
        <w:contextualSpacing/>
        <w:rPr>
          <w:rFonts w:ascii="Arial" w:hAnsi="Arial" w:cs="Arial"/>
          <w:color w:val="535254"/>
        </w:rPr>
      </w:pPr>
      <w:r w:rsidRPr="0000238F">
        <w:rPr>
          <w:rFonts w:ascii="Arial" w:hAnsi="Arial" w:cs="Arial"/>
          <w:color w:val="535254"/>
        </w:rPr>
        <w:tab/>
        <w:t>Proposal Items Submission Sheet</w:t>
      </w:r>
    </w:p>
    <w:sectPr w:rsidR="007F5CA3" w:rsidRPr="0000238F" w:rsidSect="0000238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CA78" w14:textId="77777777" w:rsidR="00147401" w:rsidRDefault="00147401" w:rsidP="00937DB9">
      <w:r>
        <w:separator/>
      </w:r>
    </w:p>
  </w:endnote>
  <w:endnote w:type="continuationSeparator" w:id="0">
    <w:p w14:paraId="4FB22C8E" w14:textId="77777777" w:rsidR="00147401" w:rsidRDefault="00147401" w:rsidP="0093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1788756"/>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E13D839" w14:textId="3FF3ADDD" w:rsidR="00E92A89" w:rsidRPr="00543C62" w:rsidRDefault="00E92A89" w:rsidP="00277B91">
            <w:pPr>
              <w:pStyle w:val="Footer"/>
              <w:rPr>
                <w:rFonts w:ascii="Times New Roman" w:hAnsi="Times New Roman" w:cs="Times New Roman"/>
              </w:rPr>
            </w:pPr>
            <w:r w:rsidRPr="00543C62">
              <w:rPr>
                <w:rFonts w:ascii="Times New Roman" w:hAnsi="Times New Roman" w:cs="Times New Roman"/>
              </w:rPr>
              <w:t>2022 Greater Pacific Region Seminar, Stitching in the Rogue</w:t>
            </w:r>
            <w:r w:rsidR="00277B91">
              <w:rPr>
                <w:rFonts w:ascii="Times New Roman" w:hAnsi="Times New Roman" w:cs="Times New Roman"/>
              </w:rPr>
              <w:tab/>
              <w:t xml:space="preserve">   </w:t>
            </w:r>
            <w:r w:rsidRPr="00543C62">
              <w:rPr>
                <w:rFonts w:ascii="Times New Roman" w:hAnsi="Times New Roman" w:cs="Times New Roman"/>
              </w:rPr>
              <w:t xml:space="preserve">Page </w:t>
            </w:r>
            <w:r w:rsidRPr="00543C62">
              <w:rPr>
                <w:rFonts w:ascii="Times New Roman" w:hAnsi="Times New Roman" w:cs="Times New Roman"/>
              </w:rPr>
              <w:fldChar w:fldCharType="begin"/>
            </w:r>
            <w:r w:rsidRPr="00543C62">
              <w:rPr>
                <w:rFonts w:ascii="Times New Roman" w:hAnsi="Times New Roman" w:cs="Times New Roman"/>
              </w:rPr>
              <w:instrText xml:space="preserve"> PAGE </w:instrText>
            </w:r>
            <w:r w:rsidRPr="00543C62">
              <w:rPr>
                <w:rFonts w:ascii="Times New Roman" w:hAnsi="Times New Roman" w:cs="Times New Roman"/>
              </w:rPr>
              <w:fldChar w:fldCharType="separate"/>
            </w:r>
            <w:r w:rsidRPr="00543C62">
              <w:rPr>
                <w:rFonts w:ascii="Times New Roman" w:hAnsi="Times New Roman" w:cs="Times New Roman"/>
                <w:noProof/>
              </w:rPr>
              <w:t>2</w:t>
            </w:r>
            <w:r w:rsidRPr="00543C62">
              <w:rPr>
                <w:rFonts w:ascii="Times New Roman" w:hAnsi="Times New Roman" w:cs="Times New Roman"/>
              </w:rPr>
              <w:fldChar w:fldCharType="end"/>
            </w:r>
            <w:r w:rsidRPr="00543C62">
              <w:rPr>
                <w:rFonts w:ascii="Times New Roman" w:hAnsi="Times New Roman" w:cs="Times New Roman"/>
              </w:rPr>
              <w:t xml:space="preserve"> of </w:t>
            </w:r>
            <w:r w:rsidRPr="00543C62">
              <w:rPr>
                <w:rFonts w:ascii="Times New Roman" w:hAnsi="Times New Roman" w:cs="Times New Roman"/>
              </w:rPr>
              <w:fldChar w:fldCharType="begin"/>
            </w:r>
            <w:r w:rsidRPr="00543C62">
              <w:rPr>
                <w:rFonts w:ascii="Times New Roman" w:hAnsi="Times New Roman" w:cs="Times New Roman"/>
              </w:rPr>
              <w:instrText xml:space="preserve"> NUMPAGES  </w:instrText>
            </w:r>
            <w:r w:rsidRPr="00543C62">
              <w:rPr>
                <w:rFonts w:ascii="Times New Roman" w:hAnsi="Times New Roman" w:cs="Times New Roman"/>
              </w:rPr>
              <w:fldChar w:fldCharType="separate"/>
            </w:r>
            <w:r w:rsidRPr="00543C62">
              <w:rPr>
                <w:rFonts w:ascii="Times New Roman" w:hAnsi="Times New Roman" w:cs="Times New Roman"/>
                <w:noProof/>
              </w:rPr>
              <w:t>2</w:t>
            </w:r>
            <w:r w:rsidRPr="00543C62">
              <w:rPr>
                <w:rFonts w:ascii="Times New Roman" w:hAnsi="Times New Roman" w:cs="Times New Roman"/>
              </w:rPr>
              <w:fldChar w:fldCharType="end"/>
            </w:r>
          </w:p>
        </w:sdtContent>
      </w:sdt>
    </w:sdtContent>
  </w:sdt>
  <w:p w14:paraId="41BF4150" w14:textId="7D22E0B7" w:rsidR="00937DB9" w:rsidRPr="00937DB9" w:rsidRDefault="00937DB9" w:rsidP="00937DB9">
    <w:pPr>
      <w:tabs>
        <w:tab w:val="left" w:pos="-720"/>
        <w:tab w:val="right" w:pos="9360"/>
      </w:tabs>
      <w:suppressAutoHyphen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BA310" w14:textId="77777777" w:rsidR="00147401" w:rsidRDefault="00147401" w:rsidP="00937DB9">
      <w:r>
        <w:separator/>
      </w:r>
    </w:p>
  </w:footnote>
  <w:footnote w:type="continuationSeparator" w:id="0">
    <w:p w14:paraId="68B7DB95" w14:textId="77777777" w:rsidR="00147401" w:rsidRDefault="00147401" w:rsidP="0093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64A50"/>
    <w:multiLevelType w:val="hybridMultilevel"/>
    <w:tmpl w:val="7EDA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90FDE"/>
    <w:multiLevelType w:val="hybridMultilevel"/>
    <w:tmpl w:val="CDD8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33AF1"/>
    <w:multiLevelType w:val="hybridMultilevel"/>
    <w:tmpl w:val="E3CE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SwtDA2NDIzNTYxNDdQ0lEKTi0uzszPAykwrAUA54ciZSwAAAA="/>
  </w:docVars>
  <w:rsids>
    <w:rsidRoot w:val="001F082C"/>
    <w:rsid w:val="0000238F"/>
    <w:rsid w:val="00022012"/>
    <w:rsid w:val="000329A8"/>
    <w:rsid w:val="00090382"/>
    <w:rsid w:val="000A705B"/>
    <w:rsid w:val="00147401"/>
    <w:rsid w:val="001D747C"/>
    <w:rsid w:val="001F082C"/>
    <w:rsid w:val="001F643E"/>
    <w:rsid w:val="002200CC"/>
    <w:rsid w:val="00277B91"/>
    <w:rsid w:val="00291E03"/>
    <w:rsid w:val="002B583E"/>
    <w:rsid w:val="002F4B6E"/>
    <w:rsid w:val="00317335"/>
    <w:rsid w:val="003C1298"/>
    <w:rsid w:val="004151D8"/>
    <w:rsid w:val="004B3C30"/>
    <w:rsid w:val="004C1CC8"/>
    <w:rsid w:val="00510D09"/>
    <w:rsid w:val="00543C62"/>
    <w:rsid w:val="005969DA"/>
    <w:rsid w:val="005F292C"/>
    <w:rsid w:val="00636121"/>
    <w:rsid w:val="00681ABF"/>
    <w:rsid w:val="0074616B"/>
    <w:rsid w:val="0077722F"/>
    <w:rsid w:val="007970AD"/>
    <w:rsid w:val="007B0C60"/>
    <w:rsid w:val="007E7DA1"/>
    <w:rsid w:val="007F3495"/>
    <w:rsid w:val="007F5CA3"/>
    <w:rsid w:val="00856B1C"/>
    <w:rsid w:val="008A0CBA"/>
    <w:rsid w:val="008B2136"/>
    <w:rsid w:val="00906D69"/>
    <w:rsid w:val="00937DB9"/>
    <w:rsid w:val="009748C7"/>
    <w:rsid w:val="009B5ADE"/>
    <w:rsid w:val="009D274E"/>
    <w:rsid w:val="00AD08D3"/>
    <w:rsid w:val="00B509E2"/>
    <w:rsid w:val="00BE0736"/>
    <w:rsid w:val="00C44ECC"/>
    <w:rsid w:val="00D23F81"/>
    <w:rsid w:val="00DA622A"/>
    <w:rsid w:val="00DB621B"/>
    <w:rsid w:val="00DE09DE"/>
    <w:rsid w:val="00E13FC9"/>
    <w:rsid w:val="00E9045A"/>
    <w:rsid w:val="00E92A89"/>
    <w:rsid w:val="00F74B02"/>
    <w:rsid w:val="00FB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273FB"/>
  <w15:chartTrackingRefBased/>
  <w15:docId w15:val="{C7B0FCD1-F3F0-4207-835B-77327253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2C"/>
    <w:pPr>
      <w:ind w:left="720"/>
      <w:contextualSpacing/>
    </w:pPr>
  </w:style>
  <w:style w:type="paragraph" w:styleId="Header">
    <w:name w:val="header"/>
    <w:basedOn w:val="Normal"/>
    <w:link w:val="HeaderChar"/>
    <w:uiPriority w:val="99"/>
    <w:unhideWhenUsed/>
    <w:rsid w:val="00937DB9"/>
    <w:pPr>
      <w:tabs>
        <w:tab w:val="center" w:pos="4680"/>
        <w:tab w:val="right" w:pos="9360"/>
      </w:tabs>
    </w:pPr>
  </w:style>
  <w:style w:type="character" w:customStyle="1" w:styleId="HeaderChar">
    <w:name w:val="Header Char"/>
    <w:basedOn w:val="DefaultParagraphFont"/>
    <w:link w:val="Header"/>
    <w:uiPriority w:val="99"/>
    <w:rsid w:val="00937DB9"/>
  </w:style>
  <w:style w:type="paragraph" w:styleId="Footer">
    <w:name w:val="footer"/>
    <w:basedOn w:val="Normal"/>
    <w:link w:val="FooterChar"/>
    <w:uiPriority w:val="99"/>
    <w:unhideWhenUsed/>
    <w:rsid w:val="00937DB9"/>
    <w:pPr>
      <w:tabs>
        <w:tab w:val="center" w:pos="4680"/>
        <w:tab w:val="right" w:pos="9360"/>
      </w:tabs>
    </w:pPr>
  </w:style>
  <w:style w:type="character" w:customStyle="1" w:styleId="FooterChar">
    <w:name w:val="Footer Char"/>
    <w:basedOn w:val="DefaultParagraphFont"/>
    <w:link w:val="Footer"/>
    <w:uiPriority w:val="99"/>
    <w:rsid w:val="00937DB9"/>
  </w:style>
  <w:style w:type="character" w:styleId="PageNumber">
    <w:name w:val="page number"/>
    <w:basedOn w:val="DefaultParagraphFont"/>
    <w:rsid w:val="00937DB9"/>
  </w:style>
  <w:style w:type="character" w:styleId="Hyperlink">
    <w:name w:val="Hyperlink"/>
    <w:basedOn w:val="DefaultParagraphFont"/>
    <w:uiPriority w:val="99"/>
    <w:unhideWhenUsed/>
    <w:rsid w:val="0000238F"/>
    <w:rPr>
      <w:color w:val="0563C1" w:themeColor="hyperlink"/>
      <w:u w:val="single"/>
    </w:rPr>
  </w:style>
  <w:style w:type="character" w:styleId="UnresolvedMention">
    <w:name w:val="Unresolved Mention"/>
    <w:basedOn w:val="DefaultParagraphFont"/>
    <w:uiPriority w:val="99"/>
    <w:semiHidden/>
    <w:unhideWhenUsed/>
    <w:rsid w:val="0000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minar2022faculty@ega-gp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MelindaJean</dc:creator>
  <cp:keywords/>
  <dc:description/>
  <cp:lastModifiedBy>Alan Frank</cp:lastModifiedBy>
  <cp:revision>2</cp:revision>
  <cp:lastPrinted>2020-07-27T20:26:00Z</cp:lastPrinted>
  <dcterms:created xsi:type="dcterms:W3CDTF">2020-08-03T20:10:00Z</dcterms:created>
  <dcterms:modified xsi:type="dcterms:W3CDTF">2020-08-03T20:10:00Z</dcterms:modified>
</cp:coreProperties>
</file>